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7" w:type="dxa"/>
        <w:jc w:val="center"/>
        <w:tblLook w:val="04A0" w:firstRow="1" w:lastRow="0" w:firstColumn="1" w:lastColumn="0" w:noHBand="0" w:noVBand="1"/>
      </w:tblPr>
      <w:tblGrid>
        <w:gridCol w:w="4854"/>
        <w:gridCol w:w="4853"/>
      </w:tblGrid>
      <w:tr w:rsidR="00284DB7" w:rsidRPr="00585D6E" w14:paraId="426AECE6" w14:textId="77777777" w:rsidTr="003E27BE">
        <w:trPr>
          <w:jc w:val="center"/>
        </w:trPr>
        <w:tc>
          <w:tcPr>
            <w:tcW w:w="4854" w:type="dxa"/>
          </w:tcPr>
          <w:p w14:paraId="527A00D4" w14:textId="77777777" w:rsidR="00284DB7" w:rsidRDefault="00284DB7" w:rsidP="001037C5">
            <w:pPr>
              <w:spacing w:line="360" w:lineRule="exact"/>
              <w:ind w:firstLine="25"/>
              <w:jc w:val="center"/>
              <w:rPr>
                <w:bCs/>
                <w:sz w:val="28"/>
                <w:szCs w:val="28"/>
                <w:lang w:val="vi-VN"/>
              </w:rPr>
            </w:pPr>
            <w:bookmarkStart w:id="0" w:name="_GoBack"/>
            <w:bookmarkEnd w:id="0"/>
            <w:r w:rsidRPr="003E27BE">
              <w:rPr>
                <w:bCs/>
                <w:sz w:val="28"/>
                <w:szCs w:val="28"/>
              </w:rPr>
              <w:t xml:space="preserve">   </w:t>
            </w:r>
            <w:r w:rsidR="003E27BE" w:rsidRPr="003E27BE">
              <w:rPr>
                <w:bCs/>
                <w:sz w:val="28"/>
                <w:szCs w:val="28"/>
                <w:lang w:val="vi-VN"/>
              </w:rPr>
              <w:t>BAN CHẤP HÀNH TRUNG ƯƠNG</w:t>
            </w:r>
          </w:p>
          <w:p w14:paraId="2D7EADFE" w14:textId="77777777" w:rsidR="003E27BE" w:rsidRDefault="003E27BE" w:rsidP="001037C5">
            <w:pPr>
              <w:spacing w:line="360" w:lineRule="exact"/>
              <w:ind w:firstLine="25"/>
              <w:jc w:val="center"/>
              <w:rPr>
                <w:b/>
                <w:sz w:val="28"/>
                <w:szCs w:val="28"/>
                <w:lang w:val="vi-VN"/>
              </w:rPr>
            </w:pPr>
            <w:r w:rsidRPr="003E27BE">
              <w:rPr>
                <w:b/>
                <w:sz w:val="28"/>
                <w:szCs w:val="28"/>
                <w:lang w:val="vi-VN"/>
              </w:rPr>
              <w:t>BAN CÁN SỰ ĐẢNG BỘ Y TẾ</w:t>
            </w:r>
          </w:p>
          <w:p w14:paraId="6FE5AF1B" w14:textId="77777777" w:rsidR="003E27BE" w:rsidRPr="003E27BE" w:rsidRDefault="003E27BE" w:rsidP="001037C5">
            <w:pPr>
              <w:spacing w:line="360" w:lineRule="exact"/>
              <w:ind w:firstLine="25"/>
              <w:jc w:val="center"/>
              <w:rPr>
                <w:b/>
                <w:sz w:val="28"/>
                <w:szCs w:val="28"/>
                <w:lang w:val="vi-VN"/>
              </w:rPr>
            </w:pPr>
            <w:r>
              <w:rPr>
                <w:b/>
                <w:sz w:val="28"/>
                <w:szCs w:val="28"/>
                <w:lang w:val="vi-VN"/>
              </w:rPr>
              <w:t>*</w:t>
            </w:r>
          </w:p>
        </w:tc>
        <w:tc>
          <w:tcPr>
            <w:tcW w:w="4853" w:type="dxa"/>
          </w:tcPr>
          <w:p w14:paraId="597B83BC" w14:textId="5BAEAD2B" w:rsidR="00284DB7" w:rsidRPr="00B44280" w:rsidRDefault="003E27BE" w:rsidP="001037C5">
            <w:pPr>
              <w:spacing w:line="360" w:lineRule="exact"/>
              <w:ind w:firstLine="25"/>
              <w:jc w:val="center"/>
              <w:rPr>
                <w:b/>
                <w:sz w:val="30"/>
                <w:szCs w:val="30"/>
                <w:lang w:val="vi-VN"/>
              </w:rPr>
            </w:pPr>
            <w:r w:rsidRPr="00B44280">
              <w:rPr>
                <w:b/>
                <w:sz w:val="30"/>
                <w:szCs w:val="30"/>
                <w:lang w:val="vi-VN"/>
              </w:rPr>
              <w:t>ĐẢNG CỘNG SẢN VIỆT NAM</w:t>
            </w:r>
          </w:p>
          <w:p w14:paraId="7279B6E9" w14:textId="57363611" w:rsidR="00284DB7" w:rsidRPr="00284DB7" w:rsidRDefault="00D57AED" w:rsidP="001037C5">
            <w:pPr>
              <w:spacing w:line="360" w:lineRule="exact"/>
              <w:ind w:firstLine="25"/>
              <w:jc w:val="center"/>
              <w:rPr>
                <w:b/>
                <w:sz w:val="28"/>
                <w:szCs w:val="28"/>
              </w:rPr>
            </w:pPr>
            <w:r>
              <w:rPr>
                <w:noProof/>
              </w:rPr>
              <mc:AlternateContent>
                <mc:Choice Requires="wps">
                  <w:drawing>
                    <wp:anchor distT="4294967293" distB="4294967293" distL="114300" distR="114300" simplePos="0" relativeHeight="251657216" behindDoc="0" locked="0" layoutInCell="1" allowOverlap="1" wp14:anchorId="39A39E21" wp14:editId="7C24FC20">
                      <wp:simplePos x="0" y="0"/>
                      <wp:positionH relativeFrom="column">
                        <wp:posOffset>224746</wp:posOffset>
                      </wp:positionH>
                      <wp:positionV relativeFrom="paragraph">
                        <wp:posOffset>13970</wp:posOffset>
                      </wp:positionV>
                      <wp:extent cx="2520000" cy="0"/>
                      <wp:effectExtent l="0" t="0" r="330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B3AB21" id="Straight Connector 8"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7pt,1.1pt" to="216.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">
                      <o:lock v:ext="edit" shapetype="f"/>
                    </v:line>
                  </w:pict>
                </mc:Fallback>
              </mc:AlternateContent>
            </w:r>
          </w:p>
        </w:tc>
      </w:tr>
      <w:tr w:rsidR="00284DB7" w:rsidRPr="00585D6E" w14:paraId="4664E7FD" w14:textId="77777777" w:rsidTr="003E27BE">
        <w:trPr>
          <w:trHeight w:val="294"/>
          <w:jc w:val="center"/>
        </w:trPr>
        <w:tc>
          <w:tcPr>
            <w:tcW w:w="4854" w:type="dxa"/>
          </w:tcPr>
          <w:p w14:paraId="1B0F0EE5" w14:textId="014A9DC9" w:rsidR="00284DB7" w:rsidRPr="00D401EC" w:rsidRDefault="00284DB7" w:rsidP="00FF02EA">
            <w:pPr>
              <w:spacing w:before="120" w:line="360" w:lineRule="exact"/>
              <w:ind w:firstLine="23"/>
              <w:jc w:val="center"/>
              <w:rPr>
                <w:sz w:val="28"/>
                <w:szCs w:val="28"/>
              </w:rPr>
            </w:pPr>
            <w:r w:rsidRPr="00284DB7">
              <w:rPr>
                <w:sz w:val="28"/>
                <w:szCs w:val="28"/>
              </w:rPr>
              <w:t xml:space="preserve">Số      </w:t>
            </w:r>
            <w:r w:rsidR="00152080">
              <w:rPr>
                <w:sz w:val="28"/>
                <w:szCs w:val="28"/>
              </w:rPr>
              <w:t xml:space="preserve">     </w:t>
            </w:r>
            <w:r w:rsidR="00FF02EA">
              <w:rPr>
                <w:sz w:val="28"/>
                <w:szCs w:val="28"/>
              </w:rPr>
              <w:t>-</w:t>
            </w:r>
            <w:r w:rsidR="003E27BE">
              <w:rPr>
                <w:sz w:val="28"/>
                <w:szCs w:val="28"/>
                <w:lang w:val="vi-VN"/>
              </w:rPr>
              <w:t>NQ</w:t>
            </w:r>
            <w:r w:rsidR="00FF02EA">
              <w:rPr>
                <w:sz w:val="28"/>
                <w:szCs w:val="28"/>
              </w:rPr>
              <w:t>/</w:t>
            </w:r>
            <w:r w:rsidR="003E27BE">
              <w:rPr>
                <w:sz w:val="28"/>
                <w:szCs w:val="28"/>
                <w:lang w:val="vi-VN"/>
              </w:rPr>
              <w:t>BCS</w:t>
            </w:r>
            <w:r w:rsidR="00D401EC">
              <w:rPr>
                <w:sz w:val="28"/>
                <w:szCs w:val="28"/>
              </w:rPr>
              <w:t>Đ</w:t>
            </w:r>
          </w:p>
        </w:tc>
        <w:tc>
          <w:tcPr>
            <w:tcW w:w="4853" w:type="dxa"/>
          </w:tcPr>
          <w:p w14:paraId="2BBB2AC7" w14:textId="2693E6BD" w:rsidR="00284DB7" w:rsidRPr="003E27BE" w:rsidRDefault="00284DB7">
            <w:pPr>
              <w:spacing w:before="120" w:line="360" w:lineRule="exact"/>
              <w:ind w:firstLine="23"/>
              <w:jc w:val="center"/>
              <w:rPr>
                <w:i/>
                <w:sz w:val="28"/>
                <w:szCs w:val="28"/>
                <w:lang w:val="vi-VN"/>
              </w:rPr>
            </w:pPr>
            <w:r w:rsidRPr="00284DB7">
              <w:rPr>
                <w:i/>
                <w:sz w:val="28"/>
                <w:szCs w:val="28"/>
              </w:rPr>
              <w:t xml:space="preserve">Hà Nội, ngày   </w:t>
            </w:r>
            <w:r w:rsidR="00152080">
              <w:rPr>
                <w:i/>
                <w:sz w:val="28"/>
                <w:szCs w:val="28"/>
              </w:rPr>
              <w:t xml:space="preserve">    </w:t>
            </w:r>
            <w:r w:rsidRPr="00284DB7">
              <w:rPr>
                <w:i/>
                <w:sz w:val="28"/>
                <w:szCs w:val="28"/>
              </w:rPr>
              <w:t xml:space="preserve"> tháng     </w:t>
            </w:r>
            <w:r w:rsidR="00152080">
              <w:rPr>
                <w:i/>
                <w:sz w:val="28"/>
                <w:szCs w:val="28"/>
              </w:rPr>
              <w:t xml:space="preserve">   </w:t>
            </w:r>
            <w:r w:rsidRPr="00284DB7">
              <w:rPr>
                <w:i/>
                <w:sz w:val="28"/>
                <w:szCs w:val="28"/>
              </w:rPr>
              <w:t>năm 202</w:t>
            </w:r>
            <w:r w:rsidR="003E27BE">
              <w:rPr>
                <w:i/>
                <w:sz w:val="28"/>
                <w:szCs w:val="28"/>
                <w:lang w:val="vi-VN"/>
              </w:rPr>
              <w:t>2</w:t>
            </w:r>
          </w:p>
        </w:tc>
      </w:tr>
    </w:tbl>
    <w:p w14:paraId="2824AAA1" w14:textId="77777777" w:rsidR="00284DB7" w:rsidRPr="00585D6E" w:rsidRDefault="00284DB7" w:rsidP="001037C5">
      <w:pPr>
        <w:spacing w:line="360" w:lineRule="exact"/>
        <w:ind w:firstLine="25"/>
        <w:jc w:val="center"/>
        <w:rPr>
          <w:b/>
          <w:szCs w:val="28"/>
        </w:rPr>
      </w:pPr>
    </w:p>
    <w:p w14:paraId="21B2B489" w14:textId="77777777" w:rsidR="00284DB7" w:rsidRPr="00B44280" w:rsidRDefault="007F2344" w:rsidP="001037C5">
      <w:pPr>
        <w:spacing w:line="360" w:lineRule="exact"/>
        <w:ind w:firstLine="25"/>
        <w:jc w:val="center"/>
        <w:rPr>
          <w:b/>
          <w:sz w:val="30"/>
          <w:szCs w:val="30"/>
          <w:lang w:val="vi-VN"/>
        </w:rPr>
      </w:pPr>
      <w:r w:rsidRPr="00B44280">
        <w:rPr>
          <w:b/>
          <w:sz w:val="30"/>
          <w:szCs w:val="30"/>
          <w:lang w:val="vi-VN"/>
        </w:rPr>
        <w:t xml:space="preserve">NGHỊ QUYẾT </w:t>
      </w:r>
    </w:p>
    <w:p w14:paraId="5FC4C1A3" w14:textId="3F9ACC32" w:rsidR="00A41427" w:rsidRDefault="00902B46" w:rsidP="001037C5">
      <w:pPr>
        <w:spacing w:line="360" w:lineRule="exact"/>
        <w:ind w:firstLine="25"/>
        <w:jc w:val="center"/>
        <w:rPr>
          <w:b/>
          <w:spacing w:val="-2"/>
          <w:sz w:val="28"/>
          <w:szCs w:val="28"/>
        </w:rPr>
      </w:pPr>
      <w:r>
        <w:rPr>
          <w:b/>
          <w:spacing w:val="-2"/>
          <w:sz w:val="28"/>
          <w:szCs w:val="28"/>
          <w:lang w:val="vi-VN"/>
        </w:rPr>
        <w:t xml:space="preserve">Về </w:t>
      </w:r>
      <w:r w:rsidR="0017764E">
        <w:rPr>
          <w:b/>
          <w:spacing w:val="-2"/>
          <w:sz w:val="28"/>
          <w:szCs w:val="28"/>
        </w:rPr>
        <w:t>C</w:t>
      </w:r>
      <w:r w:rsidR="00A41427">
        <w:rPr>
          <w:b/>
          <w:spacing w:val="-2"/>
          <w:sz w:val="28"/>
          <w:szCs w:val="28"/>
        </w:rPr>
        <w:t xml:space="preserve">huyển đổi số y tế đến năm 2025, </w:t>
      </w:r>
    </w:p>
    <w:p w14:paraId="1A456A33" w14:textId="77777777" w:rsidR="00284DB7" w:rsidRPr="00E34B33" w:rsidRDefault="00A41427" w:rsidP="001037C5">
      <w:pPr>
        <w:spacing w:line="360" w:lineRule="exact"/>
        <w:ind w:firstLine="25"/>
        <w:jc w:val="center"/>
        <w:rPr>
          <w:b/>
          <w:spacing w:val="-2"/>
          <w:sz w:val="28"/>
          <w:szCs w:val="28"/>
        </w:rPr>
      </w:pPr>
      <w:r>
        <w:rPr>
          <w:b/>
          <w:spacing w:val="-2"/>
          <w:sz w:val="28"/>
          <w:szCs w:val="28"/>
        </w:rPr>
        <w:t>định hướng đến năm 2030</w:t>
      </w:r>
      <w:r w:rsidR="00020937">
        <w:rPr>
          <w:b/>
          <w:spacing w:val="-2"/>
          <w:sz w:val="28"/>
          <w:szCs w:val="28"/>
        </w:rPr>
        <w:t xml:space="preserve"> </w:t>
      </w:r>
    </w:p>
    <w:p w14:paraId="7407F426" w14:textId="353149F3" w:rsidR="00284DB7" w:rsidRDefault="00D57AED" w:rsidP="001037C5">
      <w:pPr>
        <w:spacing w:line="360" w:lineRule="exact"/>
        <w:ind w:firstLine="25"/>
        <w:jc w:val="center"/>
        <w:rPr>
          <w:b/>
        </w:rPr>
      </w:pPr>
      <w:r>
        <w:rPr>
          <w:b/>
        </w:rPr>
        <w:t>-----</w:t>
      </w:r>
    </w:p>
    <w:p w14:paraId="140A2706" w14:textId="77777777" w:rsidR="0092437E" w:rsidRPr="00855570" w:rsidRDefault="0092437E" w:rsidP="00547BF2">
      <w:pPr>
        <w:spacing w:line="360" w:lineRule="exact"/>
        <w:ind w:firstLine="25"/>
        <w:rPr>
          <w:b/>
          <w:color w:val="FF0000"/>
        </w:rPr>
      </w:pPr>
    </w:p>
    <w:p w14:paraId="702E5CE6" w14:textId="51C255DC" w:rsidR="00ED05EF" w:rsidRPr="00B2433C" w:rsidRDefault="00ED05EF" w:rsidP="00CD59DE">
      <w:pPr>
        <w:shd w:val="clear" w:color="auto" w:fill="FFFFFF"/>
        <w:spacing w:before="120" w:line="360" w:lineRule="exact"/>
        <w:ind w:firstLine="720"/>
        <w:jc w:val="both"/>
        <w:rPr>
          <w:b/>
          <w:bCs/>
          <w:color w:val="000000"/>
          <w:sz w:val="28"/>
          <w:szCs w:val="28"/>
        </w:rPr>
      </w:pPr>
      <w:r w:rsidRPr="00D25E0C">
        <w:rPr>
          <w:b/>
          <w:bCs/>
          <w:color w:val="000000"/>
          <w:sz w:val="28"/>
          <w:szCs w:val="28"/>
        </w:rPr>
        <w:t>I</w:t>
      </w:r>
      <w:r w:rsidR="00B2433C">
        <w:rPr>
          <w:b/>
          <w:bCs/>
          <w:color w:val="000000"/>
          <w:sz w:val="28"/>
          <w:szCs w:val="28"/>
        </w:rPr>
        <w:t>.</w:t>
      </w:r>
      <w:r w:rsidRPr="00D25E0C">
        <w:rPr>
          <w:b/>
          <w:bCs/>
          <w:color w:val="000000"/>
          <w:sz w:val="28"/>
          <w:szCs w:val="28"/>
        </w:rPr>
        <w:t xml:space="preserve"> </w:t>
      </w:r>
      <w:r w:rsidR="005D66D5">
        <w:rPr>
          <w:b/>
          <w:bCs/>
          <w:color w:val="000000"/>
          <w:sz w:val="28"/>
          <w:szCs w:val="28"/>
          <w:lang w:val="vi-VN"/>
        </w:rPr>
        <w:t>TÌNH HÌNH</w:t>
      </w:r>
      <w:r w:rsidR="00B2433C">
        <w:rPr>
          <w:b/>
          <w:bCs/>
          <w:color w:val="000000"/>
          <w:sz w:val="28"/>
          <w:szCs w:val="28"/>
        </w:rPr>
        <w:t xml:space="preserve"> VÀ NGUYÊN NHÂN</w:t>
      </w:r>
      <w:r w:rsidR="00547BF2">
        <w:rPr>
          <w:b/>
          <w:bCs/>
          <w:color w:val="000000"/>
          <w:sz w:val="28"/>
          <w:szCs w:val="28"/>
        </w:rPr>
        <w:t xml:space="preserve"> </w:t>
      </w:r>
    </w:p>
    <w:p w14:paraId="7E60F826" w14:textId="51C789DA" w:rsidR="00B2433C" w:rsidRPr="00D26291" w:rsidRDefault="00D57AED" w:rsidP="00847BDB">
      <w:pPr>
        <w:spacing w:before="120" w:line="360" w:lineRule="exact"/>
        <w:ind w:firstLine="720"/>
        <w:jc w:val="both"/>
        <w:rPr>
          <w:b/>
          <w:bCs/>
          <w:color w:val="000000"/>
          <w:sz w:val="28"/>
          <w:szCs w:val="28"/>
        </w:rPr>
      </w:pPr>
      <w:r w:rsidRPr="00D26291">
        <w:rPr>
          <w:b/>
          <w:bCs/>
          <w:color w:val="000000"/>
          <w:sz w:val="28"/>
          <w:szCs w:val="28"/>
        </w:rPr>
        <w:t xml:space="preserve">1. </w:t>
      </w:r>
      <w:r w:rsidR="00B2433C" w:rsidRPr="00D26291">
        <w:rPr>
          <w:b/>
          <w:bCs/>
          <w:color w:val="000000"/>
          <w:sz w:val="28"/>
          <w:szCs w:val="28"/>
        </w:rPr>
        <w:t>Tình hình</w:t>
      </w:r>
    </w:p>
    <w:p w14:paraId="715BE9AF" w14:textId="27D1F90C" w:rsidR="003057E0" w:rsidRDefault="00D26291" w:rsidP="002A338E">
      <w:pPr>
        <w:spacing w:before="120" w:line="360" w:lineRule="exact"/>
        <w:ind w:firstLine="720"/>
        <w:jc w:val="both"/>
        <w:rPr>
          <w:spacing w:val="-2"/>
          <w:sz w:val="28"/>
          <w:szCs w:val="28"/>
        </w:rPr>
      </w:pPr>
      <w:r w:rsidRPr="00D26291">
        <w:rPr>
          <w:bCs/>
          <w:color w:val="000000"/>
          <w:sz w:val="28"/>
          <w:szCs w:val="28"/>
        </w:rPr>
        <w:t>Cuộc Cách mạng công nghiệp lần thứ tư mở ra nhiều cơ hội, đồng thời cũng đặt ra nhiều thách thức đối với mỗi quốc gia, tổ chức và cá nhân; đã và đang tác động ngày càng mạnh mẽ đến tất cả các lĩnh vực của đời sống kinh tế, xã hội đất nước</w:t>
      </w:r>
      <w:r>
        <w:rPr>
          <w:bCs/>
          <w:color w:val="000000"/>
          <w:sz w:val="28"/>
          <w:szCs w:val="28"/>
        </w:rPr>
        <w:t xml:space="preserve"> ta, trong đó có Bộ Y tế, </w:t>
      </w:r>
      <w:r w:rsidR="00F543C2">
        <w:rPr>
          <w:bCs/>
          <w:color w:val="000000"/>
          <w:sz w:val="28"/>
          <w:szCs w:val="28"/>
        </w:rPr>
        <w:t>n</w:t>
      </w:r>
      <w:r>
        <w:rPr>
          <w:bCs/>
          <w:color w:val="000000"/>
          <w:sz w:val="28"/>
          <w:szCs w:val="28"/>
        </w:rPr>
        <w:t>gành y tế</w:t>
      </w:r>
      <w:r w:rsidRPr="00D26291">
        <w:rPr>
          <w:bCs/>
          <w:color w:val="000000"/>
          <w:sz w:val="28"/>
          <w:szCs w:val="28"/>
        </w:rPr>
        <w:t>.</w:t>
      </w:r>
      <w:r w:rsidR="008051B8">
        <w:rPr>
          <w:bCs/>
          <w:color w:val="000000"/>
          <w:sz w:val="28"/>
          <w:szCs w:val="28"/>
        </w:rPr>
        <w:t xml:space="preserve"> Thời gian qua, Ban cán sự đảng Bộ</w:t>
      </w:r>
      <w:r w:rsidR="00F543C2">
        <w:rPr>
          <w:bCs/>
          <w:color w:val="000000"/>
          <w:sz w:val="28"/>
          <w:szCs w:val="28"/>
        </w:rPr>
        <w:t xml:space="preserve"> Y tế</w:t>
      </w:r>
      <w:r w:rsidR="008051B8">
        <w:rPr>
          <w:bCs/>
          <w:color w:val="000000"/>
          <w:sz w:val="28"/>
          <w:szCs w:val="28"/>
        </w:rPr>
        <w:t>, lãnh đạo Bộ</w:t>
      </w:r>
      <w:r w:rsidR="00F543C2">
        <w:rPr>
          <w:bCs/>
          <w:color w:val="000000"/>
          <w:sz w:val="28"/>
          <w:szCs w:val="28"/>
        </w:rPr>
        <w:t xml:space="preserve"> Y tế</w:t>
      </w:r>
      <w:r w:rsidR="008051B8">
        <w:rPr>
          <w:bCs/>
          <w:color w:val="000000"/>
          <w:sz w:val="28"/>
          <w:szCs w:val="28"/>
        </w:rPr>
        <w:t xml:space="preserve"> đã quyết liệt lãnh đạo, chỉ đạo các cơ quan, đơn vị đẩy mạnh ứng dụng công nghệ thông tin, </w:t>
      </w:r>
      <w:r w:rsidR="008051B8" w:rsidRPr="00C52A96">
        <w:rPr>
          <w:spacing w:val="-2"/>
          <w:sz w:val="28"/>
          <w:szCs w:val="28"/>
        </w:rPr>
        <w:t>xây dựng, phát triển Chính phủ điện tử, Chính phủ số</w:t>
      </w:r>
      <w:r w:rsidR="008051B8">
        <w:rPr>
          <w:spacing w:val="-2"/>
          <w:sz w:val="28"/>
          <w:szCs w:val="28"/>
        </w:rPr>
        <w:t xml:space="preserve"> và chuyển đổi số ngành y tế. </w:t>
      </w:r>
      <w:r w:rsidR="008F5598">
        <w:rPr>
          <w:spacing w:val="-2"/>
          <w:sz w:val="28"/>
          <w:szCs w:val="28"/>
        </w:rPr>
        <w:t>Qua đó công tác lãnh đạo, chỉ đạo, điều hành và thực thi công vụ, thực hiện nhiệm vụ của cán bộ công chức, viên chức và người lao động bước đầu đạt được một số kết quả tích cực; từng bước triển khai chương trình chuyển đổi</w:t>
      </w:r>
      <w:r w:rsidR="006A5683">
        <w:rPr>
          <w:spacing w:val="-2"/>
          <w:sz w:val="28"/>
          <w:szCs w:val="28"/>
        </w:rPr>
        <w:t xml:space="preserve"> số y tế, các nền tảng số y tế; triển khai có hiệu quả các nhiệm vụ trong </w:t>
      </w:r>
      <w:r w:rsidR="006A5683" w:rsidRPr="006A5683">
        <w:rPr>
          <w:spacing w:val="-2"/>
          <w:sz w:val="28"/>
          <w:szCs w:val="28"/>
        </w:rPr>
        <w:t>Đề án phát triển ứng dụng dữ liệu về dân cư, định danh và xác thực điện tử phục vụ chuyển đổi số quốc</w:t>
      </w:r>
      <w:r w:rsidR="006A5683">
        <w:rPr>
          <w:spacing w:val="-2"/>
          <w:sz w:val="28"/>
          <w:szCs w:val="28"/>
        </w:rPr>
        <w:t xml:space="preserve"> gia</w:t>
      </w:r>
      <w:r w:rsidR="00F543C2">
        <w:rPr>
          <w:spacing w:val="-2"/>
          <w:sz w:val="28"/>
          <w:szCs w:val="28"/>
        </w:rPr>
        <w:t xml:space="preserve"> (Đề án 06)</w:t>
      </w:r>
      <w:r w:rsidR="006A5683">
        <w:rPr>
          <w:spacing w:val="-2"/>
          <w:sz w:val="28"/>
          <w:szCs w:val="28"/>
        </w:rPr>
        <w:t xml:space="preserve">. </w:t>
      </w:r>
    </w:p>
    <w:p w14:paraId="0225507C" w14:textId="608513A2" w:rsidR="002A338E" w:rsidRPr="00F543C2" w:rsidRDefault="002A338E" w:rsidP="002A338E">
      <w:pPr>
        <w:spacing w:before="120" w:line="360" w:lineRule="exact"/>
        <w:ind w:firstLine="720"/>
        <w:jc w:val="both"/>
        <w:rPr>
          <w:iCs/>
          <w:sz w:val="28"/>
          <w:szCs w:val="28"/>
        </w:rPr>
      </w:pPr>
      <w:r w:rsidRPr="00F543C2">
        <w:rPr>
          <w:iCs/>
          <w:sz w:val="28"/>
          <w:szCs w:val="28"/>
        </w:rPr>
        <w:t>Tuy nhiên,</w:t>
      </w:r>
      <w:r w:rsidRPr="00F543C2">
        <w:rPr>
          <w:iCs/>
          <w:sz w:val="28"/>
          <w:szCs w:val="28"/>
          <w:lang w:val="vi-VN"/>
        </w:rPr>
        <w:t xml:space="preserve"> </w:t>
      </w:r>
      <w:r w:rsidRPr="00F543C2">
        <w:rPr>
          <w:iCs/>
          <w:sz w:val="28"/>
          <w:szCs w:val="28"/>
        </w:rPr>
        <w:t>trong bối cảnh chuyển đổi số</w:t>
      </w:r>
      <w:r w:rsidR="005731F7">
        <w:rPr>
          <w:iCs/>
          <w:sz w:val="28"/>
          <w:szCs w:val="28"/>
        </w:rPr>
        <w:t xml:space="preserve"> quốc gia</w:t>
      </w:r>
      <w:r w:rsidRPr="00F543C2">
        <w:rPr>
          <w:iCs/>
          <w:sz w:val="28"/>
          <w:szCs w:val="28"/>
        </w:rPr>
        <w:t>, xây dựng Chính phủ số</w:t>
      </w:r>
      <w:r w:rsidR="00525281">
        <w:rPr>
          <w:iCs/>
          <w:sz w:val="28"/>
          <w:szCs w:val="28"/>
        </w:rPr>
        <w:t xml:space="preserve"> đang </w:t>
      </w:r>
      <w:r w:rsidR="00111989">
        <w:rPr>
          <w:iCs/>
          <w:sz w:val="28"/>
          <w:szCs w:val="28"/>
        </w:rPr>
        <w:t>diễn ra mạnh mẽ</w:t>
      </w:r>
      <w:r w:rsidR="00525281">
        <w:rPr>
          <w:iCs/>
          <w:sz w:val="28"/>
          <w:szCs w:val="28"/>
        </w:rPr>
        <w:t>,</w:t>
      </w:r>
      <w:r w:rsidRPr="00F543C2">
        <w:rPr>
          <w:iCs/>
          <w:sz w:val="28"/>
          <w:szCs w:val="28"/>
        </w:rPr>
        <w:t xml:space="preserve"> công tác xây dựng </w:t>
      </w:r>
      <w:r w:rsidR="005731F7">
        <w:rPr>
          <w:iCs/>
          <w:sz w:val="28"/>
          <w:szCs w:val="28"/>
        </w:rPr>
        <w:t>c</w:t>
      </w:r>
      <w:r w:rsidRPr="00F543C2">
        <w:rPr>
          <w:iCs/>
          <w:sz w:val="28"/>
          <w:szCs w:val="28"/>
        </w:rPr>
        <w:t>h</w:t>
      </w:r>
      <w:r w:rsidR="009B39C5">
        <w:rPr>
          <w:iCs/>
          <w:sz w:val="28"/>
          <w:szCs w:val="28"/>
        </w:rPr>
        <w:t>í</w:t>
      </w:r>
      <w:r w:rsidRPr="00F543C2">
        <w:rPr>
          <w:iCs/>
          <w:sz w:val="28"/>
          <w:szCs w:val="28"/>
        </w:rPr>
        <w:t xml:space="preserve">nh phủ điện tử hướng tới </w:t>
      </w:r>
      <w:r w:rsidR="009B39C5">
        <w:rPr>
          <w:iCs/>
          <w:sz w:val="28"/>
          <w:szCs w:val="28"/>
        </w:rPr>
        <w:t>c</w:t>
      </w:r>
      <w:r w:rsidRPr="00F543C2">
        <w:rPr>
          <w:iCs/>
          <w:sz w:val="28"/>
          <w:szCs w:val="28"/>
        </w:rPr>
        <w:t>hính phủ số tại Bộ Y tế và</w:t>
      </w:r>
      <w:r w:rsidR="00073762">
        <w:rPr>
          <w:iCs/>
          <w:sz w:val="28"/>
          <w:szCs w:val="28"/>
        </w:rPr>
        <w:t xml:space="preserve"> thực hiện chuyển đổi số</w:t>
      </w:r>
      <w:r w:rsidRPr="00F543C2">
        <w:rPr>
          <w:iCs/>
          <w:sz w:val="28"/>
          <w:szCs w:val="28"/>
        </w:rPr>
        <w:t xml:space="preserve"> </w:t>
      </w:r>
      <w:r w:rsidR="005731F7">
        <w:rPr>
          <w:iCs/>
          <w:sz w:val="28"/>
          <w:szCs w:val="28"/>
        </w:rPr>
        <w:t>n</w:t>
      </w:r>
      <w:r w:rsidRPr="00F543C2">
        <w:rPr>
          <w:iCs/>
          <w:sz w:val="28"/>
          <w:szCs w:val="28"/>
        </w:rPr>
        <w:t>gành y tế</w:t>
      </w:r>
      <w:r w:rsidR="00273246" w:rsidRPr="00F543C2">
        <w:rPr>
          <w:iCs/>
          <w:sz w:val="28"/>
          <w:szCs w:val="28"/>
        </w:rPr>
        <w:t xml:space="preserve"> còn chưa đáp ứng nhu cầu: </w:t>
      </w:r>
      <w:r w:rsidR="00405B82">
        <w:rPr>
          <w:iCs/>
          <w:sz w:val="28"/>
          <w:szCs w:val="28"/>
        </w:rPr>
        <w:t>N</w:t>
      </w:r>
      <w:r w:rsidR="00273246" w:rsidRPr="00F543C2">
        <w:rPr>
          <w:iCs/>
          <w:sz w:val="28"/>
          <w:szCs w:val="28"/>
        </w:rPr>
        <w:t>hận thức</w:t>
      </w:r>
      <w:r w:rsidR="005F1268">
        <w:rPr>
          <w:iCs/>
          <w:sz w:val="28"/>
          <w:szCs w:val="28"/>
        </w:rPr>
        <w:t xml:space="preserve"> của</w:t>
      </w:r>
      <w:r w:rsidR="00273246" w:rsidRPr="00F543C2">
        <w:rPr>
          <w:iCs/>
          <w:sz w:val="28"/>
          <w:szCs w:val="28"/>
        </w:rPr>
        <w:t xml:space="preserve"> </w:t>
      </w:r>
      <w:r w:rsidR="004272BD">
        <w:rPr>
          <w:iCs/>
          <w:sz w:val="28"/>
          <w:szCs w:val="28"/>
        </w:rPr>
        <w:t>các cá nhân và đơn vị ngành y tế</w:t>
      </w:r>
      <w:r w:rsidR="00273246" w:rsidRPr="00F543C2">
        <w:rPr>
          <w:iCs/>
          <w:sz w:val="28"/>
          <w:szCs w:val="28"/>
        </w:rPr>
        <w:t xml:space="preserve"> trong việc ứng dụng công nghệ thông tin chưa theo kịp với quá trình chuyển đổi số; c</w:t>
      </w:r>
      <w:r w:rsidRPr="00F543C2">
        <w:rPr>
          <w:iCs/>
          <w:sz w:val="28"/>
          <w:szCs w:val="28"/>
          <w:lang w:val="vi-VN"/>
        </w:rPr>
        <w:t>ơ sở hạ tầng, trang thiết bị cho ứng dụng và phát triển công nghệ thông tin còn chưa tương xứng với khối lượng dữ liệu y tế cần quản lý</w:t>
      </w:r>
      <w:r w:rsidR="00273246" w:rsidRPr="00F543C2">
        <w:rPr>
          <w:iCs/>
          <w:sz w:val="28"/>
          <w:szCs w:val="28"/>
        </w:rPr>
        <w:t>; h</w:t>
      </w:r>
      <w:r w:rsidRPr="00F543C2">
        <w:rPr>
          <w:iCs/>
          <w:sz w:val="28"/>
          <w:szCs w:val="28"/>
          <w:lang w:val="vi-VN"/>
        </w:rPr>
        <w:t>ệ thống thông tin và các cơ sở dữ liệu còn rời rạc, chưa liên thông với nhau</w:t>
      </w:r>
      <w:r w:rsidR="00273246" w:rsidRPr="00F543C2">
        <w:rPr>
          <w:iCs/>
          <w:sz w:val="28"/>
          <w:szCs w:val="28"/>
        </w:rPr>
        <w:t>;</w:t>
      </w:r>
      <w:r w:rsidRPr="00F543C2">
        <w:rPr>
          <w:iCs/>
          <w:sz w:val="28"/>
          <w:szCs w:val="28"/>
          <w:lang w:val="vi-VN"/>
        </w:rPr>
        <w:t xml:space="preserve"> </w:t>
      </w:r>
      <w:r w:rsidR="00273246" w:rsidRPr="00F543C2">
        <w:rPr>
          <w:iCs/>
          <w:sz w:val="28"/>
          <w:szCs w:val="28"/>
        </w:rPr>
        <w:t>a</w:t>
      </w:r>
      <w:r w:rsidRPr="00F543C2">
        <w:rPr>
          <w:iCs/>
          <w:sz w:val="28"/>
          <w:szCs w:val="28"/>
          <w:lang w:val="vi-VN"/>
        </w:rPr>
        <w:t>n toàn thông tin</w:t>
      </w:r>
      <w:r w:rsidR="00273246" w:rsidRPr="00F543C2">
        <w:rPr>
          <w:iCs/>
          <w:sz w:val="28"/>
          <w:szCs w:val="28"/>
        </w:rPr>
        <w:t>, an ninh mạng</w:t>
      </w:r>
      <w:r w:rsidRPr="00F543C2">
        <w:rPr>
          <w:iCs/>
          <w:sz w:val="28"/>
          <w:szCs w:val="28"/>
          <w:lang w:val="vi-VN"/>
        </w:rPr>
        <w:t xml:space="preserve"> chưa được triển khai đồng bộ</w:t>
      </w:r>
      <w:r w:rsidR="00273246" w:rsidRPr="00F543C2">
        <w:rPr>
          <w:iCs/>
          <w:sz w:val="28"/>
          <w:szCs w:val="28"/>
        </w:rPr>
        <w:t>; nhiều hệ thống thông tin đã triển khai chưa đảm bảo về an toàn, an ninh thông tin; m</w:t>
      </w:r>
      <w:r w:rsidRPr="00F543C2">
        <w:rPr>
          <w:iCs/>
          <w:sz w:val="28"/>
          <w:szCs w:val="28"/>
          <w:lang w:val="vi-VN"/>
        </w:rPr>
        <w:t>ột số định hướng lớn về ứng dụng công nghệ thông tin trong các lĩnh vực của ngành y tế còn chậm triển khai.</w:t>
      </w:r>
      <w:r w:rsidR="00273246" w:rsidRPr="00F543C2">
        <w:rPr>
          <w:iCs/>
          <w:sz w:val="28"/>
          <w:szCs w:val="28"/>
        </w:rPr>
        <w:t xml:space="preserve"> Do đó, việc chuyển đổi số</w:t>
      </w:r>
      <w:r w:rsidR="003057E0" w:rsidRPr="00F543C2">
        <w:rPr>
          <w:iCs/>
          <w:sz w:val="28"/>
          <w:szCs w:val="28"/>
        </w:rPr>
        <w:t xml:space="preserve"> của </w:t>
      </w:r>
      <w:r w:rsidR="00273246" w:rsidRPr="00F543C2">
        <w:rPr>
          <w:iCs/>
          <w:sz w:val="28"/>
          <w:szCs w:val="28"/>
        </w:rPr>
        <w:t xml:space="preserve">Bộ Y tế và Ngành y tế còn hạn chế, </w:t>
      </w:r>
      <w:r w:rsidR="003057E0" w:rsidRPr="00F543C2">
        <w:rPr>
          <w:iCs/>
          <w:sz w:val="28"/>
          <w:szCs w:val="28"/>
        </w:rPr>
        <w:t>các nộ</w:t>
      </w:r>
      <w:r w:rsidR="00273246" w:rsidRPr="00F543C2">
        <w:rPr>
          <w:iCs/>
          <w:sz w:val="28"/>
          <w:szCs w:val="28"/>
        </w:rPr>
        <w:t>i dung còn mang tính hình thức, chưa thực chất.</w:t>
      </w:r>
    </w:p>
    <w:p w14:paraId="25413629" w14:textId="6F097D1C" w:rsidR="00B2433C" w:rsidRPr="002A338E" w:rsidRDefault="00B2433C" w:rsidP="00847BDB">
      <w:pPr>
        <w:spacing w:before="120" w:line="360" w:lineRule="exact"/>
        <w:ind w:firstLine="720"/>
        <w:jc w:val="both"/>
        <w:rPr>
          <w:b/>
          <w:bCs/>
          <w:color w:val="000000"/>
          <w:sz w:val="28"/>
          <w:szCs w:val="28"/>
        </w:rPr>
      </w:pPr>
      <w:r w:rsidRPr="002A338E">
        <w:rPr>
          <w:b/>
          <w:bCs/>
          <w:color w:val="000000"/>
          <w:sz w:val="28"/>
          <w:szCs w:val="28"/>
        </w:rPr>
        <w:t>2. Nguyên nhân</w:t>
      </w:r>
      <w:r w:rsidR="00D26291" w:rsidRPr="002A338E">
        <w:rPr>
          <w:b/>
          <w:bCs/>
          <w:color w:val="000000"/>
          <w:sz w:val="28"/>
          <w:szCs w:val="28"/>
        </w:rPr>
        <w:t xml:space="preserve"> hạn chế</w:t>
      </w:r>
    </w:p>
    <w:p w14:paraId="03B353A5" w14:textId="1054036C" w:rsidR="00E3618E" w:rsidRDefault="00E3618E" w:rsidP="00847BDB">
      <w:pPr>
        <w:spacing w:before="120" w:line="360" w:lineRule="exact"/>
        <w:ind w:firstLine="720"/>
        <w:jc w:val="both"/>
        <w:rPr>
          <w:bCs/>
          <w:color w:val="000000"/>
          <w:sz w:val="28"/>
          <w:szCs w:val="28"/>
        </w:rPr>
      </w:pPr>
      <w:r>
        <w:rPr>
          <w:bCs/>
          <w:color w:val="000000"/>
          <w:sz w:val="28"/>
          <w:szCs w:val="28"/>
        </w:rPr>
        <w:t>Những hạn chế, bất cập nêu trên có nhiều nguyên nhân, nhưng chủ yếu</w:t>
      </w:r>
      <w:r w:rsidR="005A0140">
        <w:rPr>
          <w:bCs/>
          <w:color w:val="000000"/>
          <w:sz w:val="28"/>
          <w:szCs w:val="28"/>
        </w:rPr>
        <w:t xml:space="preserve"> là</w:t>
      </w:r>
      <w:r>
        <w:rPr>
          <w:bCs/>
          <w:color w:val="000000"/>
          <w:sz w:val="28"/>
          <w:szCs w:val="28"/>
        </w:rPr>
        <w:t xml:space="preserve">: Chưa có sự chỉ đạo tập trung, xuyên suốt của các cấp ủy </w:t>
      </w:r>
      <w:r w:rsidR="0088446E">
        <w:rPr>
          <w:bCs/>
          <w:color w:val="000000"/>
          <w:sz w:val="28"/>
          <w:szCs w:val="28"/>
        </w:rPr>
        <w:t>Đ</w:t>
      </w:r>
      <w:r>
        <w:rPr>
          <w:bCs/>
          <w:color w:val="000000"/>
          <w:sz w:val="28"/>
          <w:szCs w:val="28"/>
        </w:rPr>
        <w:t xml:space="preserve">ảng và sự chỉ đạo quyết </w:t>
      </w:r>
      <w:r>
        <w:rPr>
          <w:bCs/>
          <w:color w:val="000000"/>
          <w:sz w:val="28"/>
          <w:szCs w:val="28"/>
        </w:rPr>
        <w:lastRenderedPageBreak/>
        <w:t xml:space="preserve">liệt trong lãnh đạo và tổ chức thực hiện của các đơn vị thuộc, trực thuộc Bộ trong chuyển đổi số; sự phối hợp của địa phương đơn vị còn lỏng </w:t>
      </w:r>
      <w:r w:rsidR="005A0140">
        <w:rPr>
          <w:bCs/>
          <w:color w:val="000000"/>
          <w:sz w:val="28"/>
          <w:szCs w:val="28"/>
        </w:rPr>
        <w:t>l</w:t>
      </w:r>
      <w:r>
        <w:rPr>
          <w:bCs/>
          <w:color w:val="000000"/>
          <w:sz w:val="28"/>
          <w:szCs w:val="28"/>
        </w:rPr>
        <w:t>ẻo; nhận thức về chuyển đổi số của người đứng đầu cấp ủy</w:t>
      </w:r>
      <w:r w:rsidR="0088446E">
        <w:rPr>
          <w:bCs/>
          <w:color w:val="000000"/>
          <w:sz w:val="28"/>
          <w:szCs w:val="28"/>
        </w:rPr>
        <w:t xml:space="preserve"> Đảng</w:t>
      </w:r>
      <w:r>
        <w:rPr>
          <w:bCs/>
          <w:color w:val="000000"/>
          <w:sz w:val="28"/>
          <w:szCs w:val="28"/>
        </w:rPr>
        <w:t>, chính quyền, cơ quan, đơn vị</w:t>
      </w:r>
      <w:r w:rsidR="00D26291">
        <w:rPr>
          <w:bCs/>
          <w:color w:val="000000"/>
          <w:sz w:val="28"/>
          <w:szCs w:val="28"/>
        </w:rPr>
        <w:t xml:space="preserve"> và đội ngũ công chức, viên chức chưa theo kịp với yêu cầu thực tiễn; chưa phân định rõ trách nhiệm</w:t>
      </w:r>
      <w:r w:rsidR="005C49C1">
        <w:rPr>
          <w:bCs/>
          <w:color w:val="000000"/>
          <w:sz w:val="28"/>
          <w:szCs w:val="28"/>
        </w:rPr>
        <w:t xml:space="preserve"> của người đứng đầu các cấp ủy </w:t>
      </w:r>
      <w:r w:rsidR="0088446E">
        <w:rPr>
          <w:bCs/>
          <w:color w:val="000000"/>
          <w:sz w:val="28"/>
          <w:szCs w:val="28"/>
        </w:rPr>
        <w:t>Đ</w:t>
      </w:r>
      <w:r w:rsidR="00D26291">
        <w:rPr>
          <w:bCs/>
          <w:color w:val="000000"/>
          <w:sz w:val="28"/>
          <w:szCs w:val="28"/>
        </w:rPr>
        <w:t xml:space="preserve">ảng, chính quyền trong quá trình thực hiện chuyển đổi số, hướng đến phát triển Chính phủ số Bộ Y tế; nguồn lực đầu tư cho công nghệ thông tin, chuyển đổi số chưa đáp ứng yêu cầu phát triển; </w:t>
      </w:r>
      <w:r w:rsidR="001F4983">
        <w:rPr>
          <w:bCs/>
          <w:color w:val="000000"/>
          <w:sz w:val="28"/>
          <w:szCs w:val="28"/>
        </w:rPr>
        <w:t xml:space="preserve">một bộ phận cán bộ công chức, viên chức và người lao động </w:t>
      </w:r>
      <w:r w:rsidR="00D26291">
        <w:rPr>
          <w:bCs/>
          <w:color w:val="000000"/>
          <w:sz w:val="28"/>
          <w:szCs w:val="28"/>
        </w:rPr>
        <w:t>ngại thay đổi trong tiếp cận công nghệ mới</w:t>
      </w:r>
      <w:r w:rsidR="009573AE">
        <w:rPr>
          <w:bCs/>
          <w:color w:val="000000"/>
          <w:sz w:val="28"/>
          <w:szCs w:val="28"/>
        </w:rPr>
        <w:t xml:space="preserve"> và</w:t>
      </w:r>
      <w:r w:rsidR="00F80615">
        <w:rPr>
          <w:bCs/>
          <w:color w:val="000000"/>
          <w:sz w:val="28"/>
          <w:szCs w:val="28"/>
        </w:rPr>
        <w:t xml:space="preserve"> </w:t>
      </w:r>
      <w:r w:rsidR="00F2601C">
        <w:rPr>
          <w:bCs/>
          <w:color w:val="000000"/>
          <w:sz w:val="28"/>
          <w:szCs w:val="28"/>
        </w:rPr>
        <w:t>trước các tác động của</w:t>
      </w:r>
      <w:r w:rsidR="00F80615">
        <w:rPr>
          <w:bCs/>
          <w:color w:val="000000"/>
          <w:sz w:val="28"/>
          <w:szCs w:val="28"/>
        </w:rPr>
        <w:t xml:space="preserve"> quá trình chuyển đổi số</w:t>
      </w:r>
      <w:r w:rsidR="00D26291">
        <w:rPr>
          <w:bCs/>
          <w:color w:val="000000"/>
          <w:sz w:val="28"/>
          <w:szCs w:val="28"/>
        </w:rPr>
        <w:t xml:space="preserve">.  </w:t>
      </w:r>
    </w:p>
    <w:p w14:paraId="4389C724" w14:textId="5DC3DBE1" w:rsidR="00B2433C" w:rsidRPr="00B2433C" w:rsidRDefault="00B2433C" w:rsidP="00847BDB">
      <w:pPr>
        <w:spacing w:before="120" w:line="360" w:lineRule="exact"/>
        <w:ind w:firstLine="720"/>
        <w:jc w:val="both"/>
        <w:rPr>
          <w:b/>
          <w:bCs/>
          <w:color w:val="000000"/>
          <w:sz w:val="28"/>
          <w:szCs w:val="28"/>
        </w:rPr>
      </w:pPr>
      <w:r w:rsidRPr="00B2433C">
        <w:rPr>
          <w:b/>
          <w:bCs/>
          <w:color w:val="000000"/>
          <w:sz w:val="28"/>
          <w:szCs w:val="28"/>
        </w:rPr>
        <w:t>II. MỤC TIÊU</w:t>
      </w:r>
    </w:p>
    <w:p w14:paraId="492CFBC7" w14:textId="3DF68B67" w:rsidR="00B2433C" w:rsidRDefault="00B2433C" w:rsidP="00847BDB">
      <w:pPr>
        <w:spacing w:before="120" w:line="360" w:lineRule="exact"/>
        <w:ind w:firstLine="720"/>
        <w:jc w:val="both"/>
        <w:rPr>
          <w:b/>
          <w:bCs/>
          <w:color w:val="000000"/>
          <w:sz w:val="28"/>
          <w:szCs w:val="28"/>
        </w:rPr>
      </w:pPr>
      <w:r w:rsidRPr="00F909D1">
        <w:rPr>
          <w:b/>
          <w:bCs/>
          <w:color w:val="000000"/>
          <w:sz w:val="28"/>
          <w:szCs w:val="28"/>
        </w:rPr>
        <w:t xml:space="preserve">1. Mục tiêu </w:t>
      </w:r>
      <w:r w:rsidR="0012104C">
        <w:rPr>
          <w:b/>
          <w:bCs/>
          <w:color w:val="000000"/>
          <w:sz w:val="28"/>
          <w:szCs w:val="28"/>
        </w:rPr>
        <w:t>chung</w:t>
      </w:r>
    </w:p>
    <w:p w14:paraId="419602E8" w14:textId="77777777" w:rsidR="002D2EA4" w:rsidRPr="00AC55A5" w:rsidRDefault="002D2EA4" w:rsidP="002D2EA4">
      <w:pPr>
        <w:spacing w:before="120" w:line="360" w:lineRule="exact"/>
        <w:ind w:firstLine="720"/>
        <w:jc w:val="both"/>
        <w:rPr>
          <w:bCs/>
          <w:sz w:val="28"/>
          <w:szCs w:val="28"/>
        </w:rPr>
      </w:pPr>
      <w:r>
        <w:rPr>
          <w:bCs/>
          <w:sz w:val="28"/>
          <w:szCs w:val="28"/>
        </w:rPr>
        <w:t xml:space="preserve">Chuyển đổi số y tế </w:t>
      </w:r>
      <w:r w:rsidRPr="00AC55A5">
        <w:rPr>
          <w:bCs/>
          <w:sz w:val="28"/>
          <w:szCs w:val="28"/>
        </w:rPr>
        <w:t xml:space="preserve">nhằm nâng cao năng lực, hiệu quả quản lý, hoạt động chuyên môn nghiệp vụ và đáp ứng yêu cầu thực hiện Chương trình chuyển đổi số quốc gia đến năm 2025, định hướng đến năm 2030 của Chính phủ, tạo điều kiện thuận lợi cho người dân tiếp cận các dịch vụ y tế kịp thời, hiệu quả. </w:t>
      </w:r>
    </w:p>
    <w:p w14:paraId="271513E3" w14:textId="15735771" w:rsidR="00512331" w:rsidRDefault="001F4983" w:rsidP="00847BDB">
      <w:pPr>
        <w:spacing w:before="120" w:line="360" w:lineRule="exact"/>
        <w:ind w:firstLine="720"/>
        <w:jc w:val="both"/>
        <w:rPr>
          <w:bCs/>
          <w:sz w:val="28"/>
          <w:szCs w:val="28"/>
        </w:rPr>
      </w:pPr>
      <w:r w:rsidRPr="00AC55A5">
        <w:rPr>
          <w:bCs/>
          <w:sz w:val="28"/>
          <w:szCs w:val="28"/>
        </w:rPr>
        <w:t xml:space="preserve">Hoạt động </w:t>
      </w:r>
      <w:r w:rsidR="003057E0" w:rsidRPr="00AC55A5">
        <w:rPr>
          <w:bCs/>
          <w:sz w:val="28"/>
          <w:szCs w:val="28"/>
        </w:rPr>
        <w:t>quản lý điều hành của Bộ Y tế</w:t>
      </w:r>
      <w:r w:rsidR="00371067" w:rsidRPr="00AC55A5">
        <w:rPr>
          <w:bCs/>
          <w:sz w:val="28"/>
          <w:szCs w:val="28"/>
        </w:rPr>
        <w:t>, của</w:t>
      </w:r>
      <w:r w:rsidR="003057E0" w:rsidRPr="00AC55A5">
        <w:rPr>
          <w:bCs/>
          <w:sz w:val="28"/>
          <w:szCs w:val="28"/>
        </w:rPr>
        <w:t xml:space="preserve"> các đơn vị y tế trong ngành y tế</w:t>
      </w:r>
      <w:r w:rsidR="00371067" w:rsidRPr="00AC55A5">
        <w:rPr>
          <w:bCs/>
          <w:sz w:val="28"/>
          <w:szCs w:val="28"/>
        </w:rPr>
        <w:t xml:space="preserve"> và các hoạt động</w:t>
      </w:r>
      <w:r w:rsidR="00442369" w:rsidRPr="00AC55A5">
        <w:rPr>
          <w:bCs/>
          <w:sz w:val="28"/>
          <w:szCs w:val="28"/>
        </w:rPr>
        <w:t xml:space="preserve"> phòng bệnh,</w:t>
      </w:r>
      <w:r w:rsidR="00371067" w:rsidRPr="00AC55A5">
        <w:rPr>
          <w:bCs/>
          <w:sz w:val="28"/>
          <w:szCs w:val="28"/>
        </w:rPr>
        <w:t xml:space="preserve"> khám, chữa bệnh</w:t>
      </w:r>
      <w:r w:rsidR="005C5C09" w:rsidRPr="00AC55A5">
        <w:rPr>
          <w:bCs/>
          <w:sz w:val="28"/>
          <w:szCs w:val="28"/>
        </w:rPr>
        <w:t xml:space="preserve"> </w:t>
      </w:r>
      <w:r w:rsidR="003057E0" w:rsidRPr="00AC55A5">
        <w:rPr>
          <w:bCs/>
          <w:sz w:val="28"/>
          <w:szCs w:val="28"/>
        </w:rPr>
        <w:t xml:space="preserve">phải được chuyển đổi </w:t>
      </w:r>
      <w:r w:rsidR="00AC55A5" w:rsidRPr="00AC55A5">
        <w:rPr>
          <w:bCs/>
          <w:sz w:val="28"/>
          <w:szCs w:val="28"/>
        </w:rPr>
        <w:t>thực hiện</w:t>
      </w:r>
      <w:r w:rsidR="003057E0" w:rsidRPr="00AC55A5">
        <w:rPr>
          <w:bCs/>
          <w:sz w:val="28"/>
          <w:szCs w:val="28"/>
        </w:rPr>
        <w:t xml:space="preserve"> trên môi trường số</w:t>
      </w:r>
      <w:r w:rsidR="00AC55A5">
        <w:rPr>
          <w:bCs/>
          <w:sz w:val="28"/>
          <w:szCs w:val="28"/>
        </w:rPr>
        <w:t xml:space="preserve">, </w:t>
      </w:r>
      <w:r w:rsidR="003057E0" w:rsidRPr="00AC55A5">
        <w:rPr>
          <w:bCs/>
          <w:sz w:val="28"/>
          <w:szCs w:val="28"/>
        </w:rPr>
        <w:t>dựa trên n</w:t>
      </w:r>
      <w:r w:rsidR="00AC55A5">
        <w:rPr>
          <w:bCs/>
          <w:sz w:val="28"/>
          <w:szCs w:val="28"/>
        </w:rPr>
        <w:t>ền</w:t>
      </w:r>
      <w:r w:rsidR="003057E0" w:rsidRPr="00AC55A5">
        <w:rPr>
          <w:bCs/>
          <w:sz w:val="28"/>
          <w:szCs w:val="28"/>
        </w:rPr>
        <w:t xml:space="preserve"> tảng dữ liệu và công nghệ số hiện đại</w:t>
      </w:r>
      <w:r w:rsidR="00D968D3">
        <w:rPr>
          <w:bCs/>
          <w:sz w:val="28"/>
          <w:szCs w:val="28"/>
        </w:rPr>
        <w:t>,</w:t>
      </w:r>
      <w:r w:rsidR="00166220">
        <w:rPr>
          <w:bCs/>
          <w:sz w:val="28"/>
          <w:szCs w:val="28"/>
        </w:rPr>
        <w:t xml:space="preserve"> thông qua việc </w:t>
      </w:r>
      <w:r w:rsidR="00166220" w:rsidRPr="00AC55A5">
        <w:rPr>
          <w:bCs/>
          <w:sz w:val="28"/>
          <w:szCs w:val="28"/>
        </w:rPr>
        <w:t>số hóa</w:t>
      </w:r>
      <w:r w:rsidR="00166220">
        <w:rPr>
          <w:bCs/>
          <w:sz w:val="28"/>
          <w:szCs w:val="28"/>
        </w:rPr>
        <w:t xml:space="preserve"> toàn bộ</w:t>
      </w:r>
      <w:r w:rsidR="00166220" w:rsidRPr="00AC55A5">
        <w:rPr>
          <w:bCs/>
          <w:sz w:val="28"/>
          <w:szCs w:val="28"/>
        </w:rPr>
        <w:t xml:space="preserve"> thông tin chăm sóc</w:t>
      </w:r>
      <w:r w:rsidR="00F50367">
        <w:rPr>
          <w:bCs/>
          <w:sz w:val="28"/>
          <w:szCs w:val="28"/>
        </w:rPr>
        <w:t xml:space="preserve">, </w:t>
      </w:r>
      <w:r w:rsidR="00166220" w:rsidRPr="00AC55A5">
        <w:rPr>
          <w:bCs/>
          <w:sz w:val="28"/>
          <w:szCs w:val="28"/>
        </w:rPr>
        <w:t>bảo vệ sức khỏe nhân dân</w:t>
      </w:r>
      <w:r w:rsidR="003057E0" w:rsidRPr="00AC55A5">
        <w:rPr>
          <w:bCs/>
          <w:sz w:val="28"/>
          <w:szCs w:val="28"/>
        </w:rPr>
        <w:t xml:space="preserve"> trên môi trường</w:t>
      </w:r>
      <w:r w:rsidR="009363D4">
        <w:rPr>
          <w:bCs/>
          <w:sz w:val="28"/>
          <w:szCs w:val="28"/>
        </w:rPr>
        <w:t xml:space="preserve"> mạng được</w:t>
      </w:r>
      <w:r w:rsidR="003057E0" w:rsidRPr="00AC55A5">
        <w:rPr>
          <w:bCs/>
          <w:sz w:val="28"/>
          <w:szCs w:val="28"/>
        </w:rPr>
        <w:t xml:space="preserve"> </w:t>
      </w:r>
      <w:r w:rsidR="007C4452" w:rsidRPr="00AC55A5">
        <w:rPr>
          <w:bCs/>
          <w:sz w:val="28"/>
          <w:szCs w:val="28"/>
        </w:rPr>
        <w:t>đảm bảo</w:t>
      </w:r>
      <w:r w:rsidR="00124072">
        <w:rPr>
          <w:bCs/>
          <w:sz w:val="28"/>
          <w:szCs w:val="28"/>
        </w:rPr>
        <w:t xml:space="preserve"> an ninh,</w:t>
      </w:r>
      <w:r w:rsidR="007C4452" w:rsidRPr="00AC55A5">
        <w:rPr>
          <w:bCs/>
          <w:sz w:val="28"/>
          <w:szCs w:val="28"/>
        </w:rPr>
        <w:t xml:space="preserve"> an toàn</w:t>
      </w:r>
      <w:r w:rsidR="00490090">
        <w:rPr>
          <w:bCs/>
          <w:sz w:val="28"/>
          <w:szCs w:val="28"/>
        </w:rPr>
        <w:t xml:space="preserve"> thông tin</w:t>
      </w:r>
      <w:r w:rsidR="00512331">
        <w:rPr>
          <w:bCs/>
          <w:sz w:val="28"/>
          <w:szCs w:val="28"/>
        </w:rPr>
        <w:t>.</w:t>
      </w:r>
    </w:p>
    <w:p w14:paraId="16B72186" w14:textId="67413978" w:rsidR="00B2433C" w:rsidRPr="00F909D1" w:rsidRDefault="00B2433C" w:rsidP="00847BDB">
      <w:pPr>
        <w:spacing w:before="120" w:line="360" w:lineRule="exact"/>
        <w:ind w:firstLine="720"/>
        <w:jc w:val="both"/>
        <w:rPr>
          <w:b/>
          <w:bCs/>
          <w:color w:val="000000"/>
          <w:sz w:val="28"/>
          <w:szCs w:val="28"/>
        </w:rPr>
      </w:pPr>
      <w:r w:rsidRPr="00F909D1">
        <w:rPr>
          <w:b/>
          <w:bCs/>
          <w:color w:val="000000"/>
          <w:sz w:val="28"/>
          <w:szCs w:val="28"/>
        </w:rPr>
        <w:t>2. Mục tiêu cụ thể</w:t>
      </w:r>
    </w:p>
    <w:p w14:paraId="7A81F92D" w14:textId="6B887307" w:rsidR="00B2433C" w:rsidRPr="000C3C0C" w:rsidRDefault="00B2433C" w:rsidP="00847BDB">
      <w:pPr>
        <w:spacing w:before="120" w:line="360" w:lineRule="exact"/>
        <w:ind w:firstLine="720"/>
        <w:jc w:val="both"/>
        <w:rPr>
          <w:b/>
          <w:bCs/>
          <w:color w:val="000000"/>
          <w:sz w:val="28"/>
          <w:szCs w:val="28"/>
        </w:rPr>
      </w:pPr>
      <w:r w:rsidRPr="000C3C0C">
        <w:rPr>
          <w:b/>
          <w:bCs/>
          <w:color w:val="000000"/>
          <w:sz w:val="28"/>
          <w:szCs w:val="28"/>
        </w:rPr>
        <w:t>a) Đến năm 2025</w:t>
      </w:r>
    </w:p>
    <w:p w14:paraId="1B3D1C3B" w14:textId="79F1D46A" w:rsidR="00AA170A" w:rsidRDefault="00AA170A" w:rsidP="00D700A2">
      <w:pPr>
        <w:spacing w:before="120" w:line="360" w:lineRule="exact"/>
        <w:ind w:firstLine="720"/>
        <w:jc w:val="both"/>
        <w:rPr>
          <w:bCs/>
          <w:color w:val="000000"/>
          <w:sz w:val="28"/>
          <w:szCs w:val="28"/>
        </w:rPr>
      </w:pPr>
      <w:r>
        <w:rPr>
          <w:bCs/>
          <w:color w:val="000000"/>
          <w:sz w:val="28"/>
          <w:szCs w:val="28"/>
        </w:rPr>
        <w:t>- 100 %</w:t>
      </w:r>
      <w:r w:rsidR="0018185B">
        <w:rPr>
          <w:bCs/>
          <w:color w:val="000000"/>
          <w:sz w:val="28"/>
          <w:szCs w:val="28"/>
        </w:rPr>
        <w:t xml:space="preserve"> hệ thống thông tin y tế được </w:t>
      </w:r>
      <w:r w:rsidR="00867620">
        <w:rPr>
          <w:bCs/>
          <w:color w:val="000000"/>
          <w:sz w:val="28"/>
          <w:szCs w:val="28"/>
        </w:rPr>
        <w:t>đảm bảo an toàn thông tin, an ninh mạng theo hồ sơ cấp độ an toàn thông tin được phê duyệt</w:t>
      </w:r>
      <w:r w:rsidR="00001525">
        <w:rPr>
          <w:bCs/>
          <w:color w:val="000000"/>
          <w:sz w:val="28"/>
          <w:szCs w:val="28"/>
        </w:rPr>
        <w:t xml:space="preserve"> và </w:t>
      </w:r>
      <w:r w:rsidR="00E84BFD">
        <w:rPr>
          <w:bCs/>
          <w:color w:val="000000"/>
          <w:sz w:val="28"/>
          <w:szCs w:val="28"/>
        </w:rPr>
        <w:t>đánh giá đạt yêu cầu an toàn thông tin, an ninh mạng trước khi đưa vào vận hành</w:t>
      </w:r>
      <w:r w:rsidR="00C45B35">
        <w:rPr>
          <w:bCs/>
          <w:color w:val="000000"/>
          <w:sz w:val="28"/>
          <w:szCs w:val="28"/>
        </w:rPr>
        <w:t xml:space="preserve"> sử dụng, khai thác.</w:t>
      </w:r>
    </w:p>
    <w:p w14:paraId="4D6993E3" w14:textId="0C93C018" w:rsidR="00D67D58" w:rsidRDefault="00D700A2" w:rsidP="00D700A2">
      <w:pPr>
        <w:spacing w:before="120" w:line="360" w:lineRule="exact"/>
        <w:ind w:firstLine="720"/>
        <w:jc w:val="both"/>
        <w:rPr>
          <w:bCs/>
          <w:color w:val="000000"/>
          <w:sz w:val="28"/>
          <w:szCs w:val="28"/>
        </w:rPr>
      </w:pPr>
      <w:r w:rsidRPr="00D67D58">
        <w:rPr>
          <w:bCs/>
          <w:color w:val="000000"/>
          <w:sz w:val="28"/>
          <w:szCs w:val="28"/>
        </w:rPr>
        <w:t xml:space="preserve">- </w:t>
      </w:r>
      <w:r w:rsidR="003D1AF7">
        <w:rPr>
          <w:bCs/>
          <w:color w:val="000000"/>
          <w:sz w:val="28"/>
          <w:szCs w:val="28"/>
        </w:rPr>
        <w:t xml:space="preserve">Duy trì </w:t>
      </w:r>
      <w:r w:rsidRPr="00D67D58">
        <w:rPr>
          <w:bCs/>
          <w:color w:val="000000"/>
          <w:sz w:val="28"/>
          <w:szCs w:val="28"/>
        </w:rPr>
        <w:t xml:space="preserve">100% dịch vụ công trực </w:t>
      </w:r>
      <w:r w:rsidR="004D2F89" w:rsidRPr="00D67D58">
        <w:rPr>
          <w:bCs/>
          <w:color w:val="000000"/>
          <w:sz w:val="28"/>
          <w:szCs w:val="28"/>
        </w:rPr>
        <w:t>t</w:t>
      </w:r>
      <w:r w:rsidRPr="00D67D58">
        <w:rPr>
          <w:bCs/>
          <w:color w:val="000000"/>
          <w:sz w:val="28"/>
          <w:szCs w:val="28"/>
        </w:rPr>
        <w:t>uyến</w:t>
      </w:r>
      <w:r w:rsidR="004D2F89" w:rsidRPr="00D67D58">
        <w:rPr>
          <w:bCs/>
          <w:color w:val="000000"/>
          <w:sz w:val="28"/>
          <w:szCs w:val="28"/>
        </w:rPr>
        <w:t xml:space="preserve"> toàn trình đối với các thủ tục hành chính đủ điều kiện xây dựng thành dịch vụ công trực tuyến</w:t>
      </w:r>
      <w:r w:rsidR="00D67D58" w:rsidRPr="00D67D58">
        <w:rPr>
          <w:bCs/>
          <w:color w:val="000000"/>
          <w:sz w:val="28"/>
          <w:szCs w:val="28"/>
        </w:rPr>
        <w:t xml:space="preserve"> toàn trình; ứng dụng công nghệ thông tin, công nghệ số tối đa trong quá trình cung cấp và xử lý dịch vụ công trực tuyến, các dịch vụ công trực tuyến được cung cấp trên nhiều phương tiện truy cập khác nhau.</w:t>
      </w:r>
    </w:p>
    <w:p w14:paraId="28A2D180" w14:textId="71EF5DAB" w:rsidR="00D67D58" w:rsidRDefault="00D67D58" w:rsidP="00D700A2">
      <w:pPr>
        <w:spacing w:before="120" w:line="360" w:lineRule="exact"/>
        <w:ind w:firstLine="720"/>
        <w:jc w:val="both"/>
        <w:rPr>
          <w:bCs/>
          <w:color w:val="000000"/>
          <w:sz w:val="28"/>
          <w:szCs w:val="28"/>
        </w:rPr>
      </w:pPr>
      <w:r>
        <w:rPr>
          <w:bCs/>
          <w:color w:val="000000"/>
          <w:sz w:val="28"/>
          <w:szCs w:val="28"/>
        </w:rPr>
        <w:t>- 100% hoạt động chỉ đạo, điều hành và quản trị nội bộ của cơ quan nhà nước được thực hiện trên nền tảng quản trị tổng thể, thống nhất; 90% hồ sơ công việc tại Bộ Y tế, Sở Y tế; 80% hồ sơ công việc của cơ quan quản lý y tế quận/huyện y tế huyện được xử lý trên môi trường mạng (trừ hồ sơ công việc thuộc phạm vi bí mật nhà nước.</w:t>
      </w:r>
    </w:p>
    <w:p w14:paraId="20810980" w14:textId="108709A9" w:rsidR="00D700A2" w:rsidRPr="00D67D58" w:rsidRDefault="00D700A2" w:rsidP="00D700A2">
      <w:pPr>
        <w:spacing w:before="120" w:line="360" w:lineRule="exact"/>
        <w:ind w:firstLine="720"/>
        <w:jc w:val="both"/>
        <w:rPr>
          <w:sz w:val="28"/>
          <w:szCs w:val="28"/>
        </w:rPr>
      </w:pPr>
      <w:r w:rsidRPr="00D67D58">
        <w:rPr>
          <w:sz w:val="28"/>
          <w:szCs w:val="28"/>
        </w:rPr>
        <w:lastRenderedPageBreak/>
        <w:t xml:space="preserve">- 100% các cơ sở y tế triển khai thanh toán điện tử không dùng tiền mặt; các cơ sở khám bệnh, chữa bệnh triển khai tư vấn khám, chữa bệnh từ xa; </w:t>
      </w:r>
      <w:r w:rsidR="008A4685" w:rsidRPr="00D67D58">
        <w:rPr>
          <w:sz w:val="28"/>
          <w:szCs w:val="28"/>
        </w:rPr>
        <w:t>đăng ký khám bệnh trực tuyến.</w:t>
      </w:r>
    </w:p>
    <w:p w14:paraId="786A1932" w14:textId="64B0629C" w:rsidR="00D700A2" w:rsidRPr="00D67D58" w:rsidRDefault="00D700A2" w:rsidP="00D700A2">
      <w:pPr>
        <w:spacing w:before="120" w:line="360" w:lineRule="exact"/>
        <w:ind w:firstLine="720"/>
        <w:jc w:val="both"/>
        <w:rPr>
          <w:sz w:val="28"/>
          <w:szCs w:val="28"/>
        </w:rPr>
      </w:pPr>
      <w:r w:rsidRPr="00D67D58">
        <w:rPr>
          <w:sz w:val="28"/>
          <w:szCs w:val="28"/>
        </w:rPr>
        <w:t>- 90% người</w:t>
      </w:r>
      <w:r w:rsidR="00652987" w:rsidRPr="00D67D58">
        <w:rPr>
          <w:sz w:val="28"/>
          <w:szCs w:val="28"/>
        </w:rPr>
        <w:t xml:space="preserve"> dân có hồ sơ sức khỏe điện tử; 95% trạm y tế xã, phường, thị trấn thực hiện dự phòng, quản lý, điều trị một số bệnh không lây nhiễm trên nền tảng số.</w:t>
      </w:r>
    </w:p>
    <w:p w14:paraId="29494EB5" w14:textId="2C505E2B" w:rsidR="00652987" w:rsidRPr="003D1AF7" w:rsidRDefault="00652987" w:rsidP="00D700A2">
      <w:pPr>
        <w:spacing w:before="120" w:line="360" w:lineRule="exact"/>
        <w:ind w:firstLine="720"/>
        <w:jc w:val="both"/>
        <w:rPr>
          <w:sz w:val="28"/>
          <w:szCs w:val="28"/>
        </w:rPr>
      </w:pPr>
      <w:r w:rsidRPr="003D1AF7">
        <w:rPr>
          <w:sz w:val="28"/>
          <w:szCs w:val="28"/>
        </w:rPr>
        <w:t>- 100% các dịch bệnh truyền nhiễm và các ca bệnh truyền nhiễm được quản lý trên nền tảng số y tế.</w:t>
      </w:r>
    </w:p>
    <w:p w14:paraId="6D50FCA9" w14:textId="1955886E" w:rsidR="00D700A2" w:rsidRPr="003D1AF7" w:rsidRDefault="00D700A2" w:rsidP="00D700A2">
      <w:pPr>
        <w:spacing w:before="120" w:line="360" w:lineRule="exact"/>
        <w:ind w:firstLine="720"/>
        <w:jc w:val="both"/>
        <w:rPr>
          <w:sz w:val="28"/>
          <w:szCs w:val="28"/>
        </w:rPr>
      </w:pPr>
      <w:r w:rsidRPr="003D1AF7">
        <w:rPr>
          <w:sz w:val="28"/>
          <w:szCs w:val="28"/>
        </w:rPr>
        <w:t xml:space="preserve">- 100% các xã triển khai phần mềm quản lý trạm y tế xã đầy đủ các chức năng theo quy định của Bộ Y tế. </w:t>
      </w:r>
    </w:p>
    <w:p w14:paraId="1B3538BA" w14:textId="51224C77" w:rsidR="00D700A2" w:rsidRDefault="00D700A2" w:rsidP="00D700A2">
      <w:pPr>
        <w:spacing w:before="120" w:line="360" w:lineRule="exact"/>
        <w:ind w:firstLine="720"/>
        <w:jc w:val="both"/>
        <w:rPr>
          <w:sz w:val="28"/>
          <w:szCs w:val="28"/>
        </w:rPr>
      </w:pPr>
      <w:r w:rsidRPr="00D67D58">
        <w:rPr>
          <w:sz w:val="28"/>
          <w:szCs w:val="28"/>
        </w:rPr>
        <w:t xml:space="preserve">- </w:t>
      </w:r>
      <w:r w:rsidR="006D398D" w:rsidRPr="00D67D58">
        <w:rPr>
          <w:sz w:val="28"/>
          <w:szCs w:val="28"/>
        </w:rPr>
        <w:t>100% các cơ sở khám bệnh, chữa bệnh hạng I trở lên triển khai khám bệnh không giấy, trong đó hồ sơ bệnh án điện tử phải đáp ứng không sử dụng bệnh án giấy.</w:t>
      </w:r>
    </w:p>
    <w:p w14:paraId="0B86DB61" w14:textId="2D838180" w:rsidR="00654012" w:rsidRPr="00D67D58" w:rsidRDefault="0070670E" w:rsidP="00D700A2">
      <w:pPr>
        <w:spacing w:before="120" w:line="360" w:lineRule="exact"/>
        <w:ind w:firstLine="720"/>
        <w:jc w:val="both"/>
        <w:rPr>
          <w:sz w:val="28"/>
          <w:szCs w:val="28"/>
        </w:rPr>
      </w:pPr>
      <w:r w:rsidRPr="00D67D58">
        <w:rPr>
          <w:sz w:val="28"/>
          <w:szCs w:val="28"/>
        </w:rPr>
        <w:t>- Ứng dụng thành công các công nghệ số</w:t>
      </w:r>
      <w:r w:rsidR="002F43DE">
        <w:rPr>
          <w:sz w:val="28"/>
          <w:szCs w:val="28"/>
        </w:rPr>
        <w:t xml:space="preserve">: </w:t>
      </w:r>
      <w:r w:rsidR="002F43DE">
        <w:rPr>
          <w:bCs/>
          <w:color w:val="000000"/>
          <w:sz w:val="28"/>
          <w:szCs w:val="28"/>
        </w:rPr>
        <w:t>trí tuệ nhân tạo (AI), dữ liệu lớn (Big Data), kết nối vạn vậ</w:t>
      </w:r>
      <w:r w:rsidR="002D7CC8">
        <w:rPr>
          <w:bCs/>
          <w:color w:val="000000"/>
          <w:sz w:val="28"/>
          <w:szCs w:val="28"/>
        </w:rPr>
        <w:t>t</w:t>
      </w:r>
      <w:r w:rsidR="002F43DE">
        <w:rPr>
          <w:bCs/>
          <w:color w:val="000000"/>
          <w:sz w:val="28"/>
          <w:szCs w:val="28"/>
        </w:rPr>
        <w:t xml:space="preserve"> y tế (IoMT), chuỗi khối (Blockchain)</w:t>
      </w:r>
      <w:r w:rsidR="00E54648">
        <w:rPr>
          <w:bCs/>
          <w:color w:val="000000"/>
          <w:sz w:val="28"/>
          <w:szCs w:val="28"/>
        </w:rPr>
        <w:t xml:space="preserve">, </w:t>
      </w:r>
      <w:r w:rsidR="002F43DE">
        <w:rPr>
          <w:bCs/>
          <w:color w:val="000000"/>
          <w:sz w:val="28"/>
          <w:szCs w:val="28"/>
        </w:rPr>
        <w:t xml:space="preserve">… </w:t>
      </w:r>
      <w:r w:rsidRPr="00D67D58">
        <w:rPr>
          <w:sz w:val="28"/>
          <w:szCs w:val="28"/>
        </w:rPr>
        <w:t>trong các hoạt động y tế.</w:t>
      </w:r>
    </w:p>
    <w:p w14:paraId="123A8EE4" w14:textId="6AFE92B2" w:rsidR="00B2433C" w:rsidRPr="000C3C0C" w:rsidRDefault="00B2433C" w:rsidP="00847BDB">
      <w:pPr>
        <w:spacing w:before="120" w:line="360" w:lineRule="exact"/>
        <w:ind w:firstLine="720"/>
        <w:jc w:val="both"/>
        <w:rPr>
          <w:b/>
          <w:bCs/>
          <w:color w:val="000000"/>
          <w:sz w:val="28"/>
          <w:szCs w:val="28"/>
        </w:rPr>
      </w:pPr>
      <w:r w:rsidRPr="000C3C0C">
        <w:rPr>
          <w:b/>
          <w:bCs/>
          <w:color w:val="000000"/>
          <w:sz w:val="28"/>
          <w:szCs w:val="28"/>
        </w:rPr>
        <w:t>b) Đến năm 2030</w:t>
      </w:r>
    </w:p>
    <w:p w14:paraId="700C974B" w14:textId="0B19F850" w:rsidR="00F909D1" w:rsidRDefault="00D700A2" w:rsidP="00847BDB">
      <w:pPr>
        <w:spacing w:before="120" w:line="360" w:lineRule="exact"/>
        <w:ind w:firstLine="720"/>
        <w:jc w:val="both"/>
        <w:rPr>
          <w:sz w:val="28"/>
          <w:szCs w:val="28"/>
        </w:rPr>
      </w:pPr>
      <w:r>
        <w:rPr>
          <w:sz w:val="28"/>
          <w:szCs w:val="28"/>
        </w:rPr>
        <w:t xml:space="preserve">Tiếp tục duy trì bền vững các mục tiêu đã đạt được đến năm 2025 và phấn đấu đạt các mục tiêu như sau: </w:t>
      </w:r>
    </w:p>
    <w:p w14:paraId="606FA3AA" w14:textId="00D7781F" w:rsidR="00FF7878" w:rsidRDefault="00FF7878" w:rsidP="00FF7878">
      <w:pPr>
        <w:spacing w:before="120" w:line="360" w:lineRule="exact"/>
        <w:ind w:firstLine="720"/>
        <w:jc w:val="both"/>
        <w:rPr>
          <w:bCs/>
          <w:color w:val="000000"/>
          <w:sz w:val="28"/>
          <w:szCs w:val="28"/>
        </w:rPr>
      </w:pPr>
      <w:r>
        <w:rPr>
          <w:bCs/>
          <w:color w:val="000000"/>
          <w:sz w:val="28"/>
          <w:szCs w:val="28"/>
        </w:rPr>
        <w:t>- 100 % hệ thống thông tin y tế được</w:t>
      </w:r>
      <w:r w:rsidR="003713BA">
        <w:rPr>
          <w:bCs/>
          <w:color w:val="000000"/>
          <w:sz w:val="28"/>
          <w:szCs w:val="28"/>
        </w:rPr>
        <w:t xml:space="preserve"> kiểm tra định kỳ, </w:t>
      </w:r>
      <w:r>
        <w:rPr>
          <w:bCs/>
          <w:color w:val="000000"/>
          <w:sz w:val="28"/>
          <w:szCs w:val="28"/>
        </w:rPr>
        <w:t xml:space="preserve">đánh giá đạt yêu cầu an toàn thông tin, an ninh mạng </w:t>
      </w:r>
      <w:r w:rsidR="00D718AF">
        <w:rPr>
          <w:bCs/>
          <w:color w:val="000000"/>
          <w:sz w:val="28"/>
          <w:szCs w:val="28"/>
        </w:rPr>
        <w:t>trong quá trình</w:t>
      </w:r>
      <w:r>
        <w:rPr>
          <w:bCs/>
          <w:color w:val="000000"/>
          <w:sz w:val="28"/>
          <w:szCs w:val="28"/>
        </w:rPr>
        <w:t xml:space="preserve"> vận hành sử dụng, khai thác.</w:t>
      </w:r>
    </w:p>
    <w:p w14:paraId="3A7B6125" w14:textId="5C365026" w:rsidR="00D700A2" w:rsidRDefault="00D700A2" w:rsidP="00D700A2">
      <w:pPr>
        <w:spacing w:before="120" w:line="360" w:lineRule="exact"/>
        <w:ind w:firstLine="720"/>
        <w:jc w:val="both"/>
        <w:rPr>
          <w:sz w:val="28"/>
          <w:szCs w:val="28"/>
        </w:rPr>
      </w:pPr>
      <w:r>
        <w:rPr>
          <w:sz w:val="28"/>
          <w:szCs w:val="28"/>
        </w:rPr>
        <w:t xml:space="preserve">- </w:t>
      </w:r>
      <w:r w:rsidR="00D67D58">
        <w:rPr>
          <w:sz w:val="28"/>
          <w:szCs w:val="28"/>
        </w:rPr>
        <w:t xml:space="preserve">Duy trì </w:t>
      </w:r>
      <w:r>
        <w:rPr>
          <w:sz w:val="28"/>
          <w:szCs w:val="28"/>
        </w:rPr>
        <w:t>100 % dịch vụ công trực tuyến được cung cấp trên nhiều phương tiện truy cập khác nhau, bao gồm cả thiết bị di động</w:t>
      </w:r>
      <w:r w:rsidR="00812665">
        <w:rPr>
          <w:sz w:val="28"/>
          <w:szCs w:val="28"/>
        </w:rPr>
        <w:t>.</w:t>
      </w:r>
    </w:p>
    <w:p w14:paraId="0ECBAD31" w14:textId="77777777" w:rsidR="00D67D58" w:rsidRDefault="00D700A2" w:rsidP="00D67D58">
      <w:pPr>
        <w:spacing w:before="120" w:line="360" w:lineRule="exact"/>
        <w:ind w:firstLine="720"/>
        <w:jc w:val="both"/>
        <w:rPr>
          <w:bCs/>
          <w:color w:val="000000"/>
          <w:sz w:val="28"/>
          <w:szCs w:val="28"/>
        </w:rPr>
      </w:pPr>
      <w:r>
        <w:rPr>
          <w:sz w:val="28"/>
          <w:szCs w:val="28"/>
        </w:rPr>
        <w:t xml:space="preserve">- 100% hồ sơ công việc tại Bộ Y tế, Sở Y tế; </w:t>
      </w:r>
      <w:r w:rsidR="00D67D58">
        <w:rPr>
          <w:bCs/>
          <w:color w:val="000000"/>
          <w:sz w:val="28"/>
          <w:szCs w:val="28"/>
        </w:rPr>
        <w:t>hồ sơ công việc của cơ quan quản lý y tế quận/huyện y tế huyện được xử lý trên môi trường mạng (trừ hồ sơ công việc thuộc phạm vi bí mật nhà nước.</w:t>
      </w:r>
    </w:p>
    <w:p w14:paraId="7E57C889" w14:textId="0A496C77" w:rsidR="00D700A2" w:rsidRDefault="00D700A2" w:rsidP="00D700A2">
      <w:pPr>
        <w:spacing w:before="120" w:line="360" w:lineRule="exact"/>
        <w:ind w:firstLine="720"/>
        <w:jc w:val="both"/>
        <w:rPr>
          <w:sz w:val="28"/>
          <w:szCs w:val="28"/>
        </w:rPr>
      </w:pPr>
      <w:r>
        <w:rPr>
          <w:sz w:val="28"/>
          <w:szCs w:val="28"/>
        </w:rPr>
        <w:t xml:space="preserve">- 100% các hệ thống thông tin y tế có yêu cầu chia sẻ, kết nối thông tin được kết nối, liên thông qua nền tảng tích hợp, chia sẻ dữ liệu y tế; thông tin của người dân, doanh nghiệp đã được số hóa và lưu trữ tại cơ sở dữ liệu quốc gia y tế không phải cung cấp lại. </w:t>
      </w:r>
    </w:p>
    <w:p w14:paraId="5C7B4981" w14:textId="3F747396" w:rsidR="00D67D58" w:rsidRPr="00D67D58" w:rsidRDefault="00D700A2" w:rsidP="00D67D58">
      <w:pPr>
        <w:spacing w:before="120" w:line="360" w:lineRule="exact"/>
        <w:ind w:firstLine="720"/>
        <w:jc w:val="both"/>
        <w:rPr>
          <w:sz w:val="28"/>
          <w:szCs w:val="28"/>
        </w:rPr>
      </w:pPr>
      <w:r>
        <w:rPr>
          <w:sz w:val="28"/>
          <w:szCs w:val="28"/>
        </w:rPr>
        <w:t>- 95% ngườ</w:t>
      </w:r>
      <w:r w:rsidR="00D67D58">
        <w:rPr>
          <w:sz w:val="28"/>
          <w:szCs w:val="28"/>
        </w:rPr>
        <w:t xml:space="preserve">i dân có hồ sơ sức khỏe điện tử; </w:t>
      </w:r>
      <w:r w:rsidR="00D67D58" w:rsidRPr="00D67D58">
        <w:rPr>
          <w:sz w:val="28"/>
          <w:szCs w:val="28"/>
        </w:rPr>
        <w:t>95% trạm y tế xã, phường, thị trấn thực hiện dự phòng, quản lý, điều trị một số bệnh không lây nhiễm trên nền tảng số</w:t>
      </w:r>
      <w:r w:rsidR="00812665">
        <w:rPr>
          <w:sz w:val="28"/>
          <w:szCs w:val="28"/>
        </w:rPr>
        <w:t>;</w:t>
      </w:r>
      <w:r w:rsidR="00257DFF">
        <w:rPr>
          <w:sz w:val="28"/>
          <w:szCs w:val="28"/>
        </w:rPr>
        <w:t xml:space="preserve"> 100% người dân</w:t>
      </w:r>
      <w:r w:rsidR="003D42F6">
        <w:rPr>
          <w:sz w:val="28"/>
          <w:szCs w:val="28"/>
        </w:rPr>
        <w:t xml:space="preserve"> mắc các bệnh không lây nhiễm</w:t>
      </w:r>
      <w:r w:rsidR="00F23115">
        <w:rPr>
          <w:sz w:val="28"/>
          <w:szCs w:val="28"/>
        </w:rPr>
        <w:t xml:space="preserve"> được quản lý</w:t>
      </w:r>
      <w:r w:rsidR="000B0217">
        <w:rPr>
          <w:sz w:val="28"/>
          <w:szCs w:val="28"/>
        </w:rPr>
        <w:t>, chăm sóc</w:t>
      </w:r>
      <w:r w:rsidR="00EC1533">
        <w:rPr>
          <w:sz w:val="28"/>
          <w:szCs w:val="28"/>
        </w:rPr>
        <w:t xml:space="preserve"> sức khỏe trên nền tảng số y tế.</w:t>
      </w:r>
    </w:p>
    <w:p w14:paraId="539A89E7" w14:textId="0F689AF9" w:rsidR="00D700A2" w:rsidRDefault="00D700A2" w:rsidP="00D700A2">
      <w:pPr>
        <w:spacing w:before="120" w:line="360" w:lineRule="exact"/>
        <w:ind w:firstLine="720"/>
        <w:jc w:val="both"/>
        <w:rPr>
          <w:sz w:val="28"/>
          <w:szCs w:val="28"/>
        </w:rPr>
      </w:pPr>
      <w:r>
        <w:rPr>
          <w:sz w:val="28"/>
          <w:szCs w:val="28"/>
        </w:rPr>
        <w:t xml:space="preserve">- </w:t>
      </w:r>
      <w:r w:rsidR="006D398D">
        <w:rPr>
          <w:sz w:val="28"/>
          <w:szCs w:val="28"/>
        </w:rPr>
        <w:t xml:space="preserve">100% cơ sở khám chữa bệnh trên toàn quốc hoàn thành triển khai hồ sơ bệnh án điện tử không sử dụng bệnh án giấy, chẩn đoán hình ảnh chỉ sử dụng </w:t>
      </w:r>
      <w:r w:rsidR="006D398D">
        <w:rPr>
          <w:sz w:val="28"/>
          <w:szCs w:val="28"/>
        </w:rPr>
        <w:lastRenderedPageBreak/>
        <w:t>phim số, người dân có thể thực hiện đăng ký khám và đăng ký tư vấn khám, chữa bệnh từ xa; triển khai các dịch vụ thanh toán không dùng tiền mặt và các cơ sở khám chữa bệnh khu vực đô thị đạt tổi thiểu 50% trên tổng số thanh toán viện phí.</w:t>
      </w:r>
      <w:r>
        <w:rPr>
          <w:sz w:val="28"/>
          <w:szCs w:val="28"/>
        </w:rPr>
        <w:t xml:space="preserve"> </w:t>
      </w:r>
    </w:p>
    <w:p w14:paraId="01EA78EC" w14:textId="60202EA8" w:rsidR="00831221" w:rsidRPr="002F43DE" w:rsidRDefault="00831221" w:rsidP="001A4509">
      <w:pPr>
        <w:spacing w:before="120" w:line="360" w:lineRule="exact"/>
        <w:ind w:firstLine="720"/>
        <w:jc w:val="both"/>
        <w:rPr>
          <w:sz w:val="28"/>
          <w:szCs w:val="28"/>
        </w:rPr>
      </w:pPr>
      <w:r w:rsidRPr="002F43DE">
        <w:rPr>
          <w:sz w:val="28"/>
          <w:szCs w:val="28"/>
        </w:rPr>
        <w:t>- Ứng dụng rỗng rãi các công nghệ số</w:t>
      </w:r>
      <w:r w:rsidR="0070670E" w:rsidRPr="002F43DE">
        <w:rPr>
          <w:sz w:val="28"/>
          <w:szCs w:val="28"/>
        </w:rPr>
        <w:t>:</w:t>
      </w:r>
      <w:r w:rsidR="002F43DE" w:rsidRPr="002F43DE">
        <w:rPr>
          <w:sz w:val="28"/>
          <w:szCs w:val="28"/>
        </w:rPr>
        <w:t xml:space="preserve"> trí tuệ nhân tạo (AI), dữ liệu lớn (Big Data), kết nối vạn vậ</w:t>
      </w:r>
      <w:r w:rsidR="002D7CC8">
        <w:rPr>
          <w:sz w:val="28"/>
          <w:szCs w:val="28"/>
        </w:rPr>
        <w:t>t</w:t>
      </w:r>
      <w:r w:rsidR="002F43DE" w:rsidRPr="002F43DE">
        <w:rPr>
          <w:sz w:val="28"/>
          <w:szCs w:val="28"/>
        </w:rPr>
        <w:t xml:space="preserve"> y tế (IoMT), chuỗi khối (Blockchain)</w:t>
      </w:r>
      <w:r w:rsidR="00E54648">
        <w:rPr>
          <w:sz w:val="28"/>
          <w:szCs w:val="28"/>
        </w:rPr>
        <w:t xml:space="preserve">, </w:t>
      </w:r>
      <w:r w:rsidR="002F43DE" w:rsidRPr="002F43DE">
        <w:rPr>
          <w:sz w:val="28"/>
          <w:szCs w:val="28"/>
        </w:rPr>
        <w:t xml:space="preserve">… </w:t>
      </w:r>
      <w:r w:rsidRPr="002F43DE">
        <w:rPr>
          <w:sz w:val="28"/>
          <w:szCs w:val="28"/>
        </w:rPr>
        <w:t xml:space="preserve">trong </w:t>
      </w:r>
      <w:r w:rsidR="0070670E" w:rsidRPr="002F43DE">
        <w:rPr>
          <w:sz w:val="28"/>
          <w:szCs w:val="28"/>
        </w:rPr>
        <w:t>các hoạt động của ngành y tế.</w:t>
      </w:r>
    </w:p>
    <w:p w14:paraId="1DE811C6" w14:textId="6EF64661" w:rsidR="00B2433C" w:rsidRPr="00B2433C" w:rsidRDefault="00B2433C" w:rsidP="00847BDB">
      <w:pPr>
        <w:spacing w:before="120" w:line="360" w:lineRule="exact"/>
        <w:ind w:firstLine="720"/>
        <w:jc w:val="both"/>
        <w:rPr>
          <w:b/>
          <w:bCs/>
          <w:color w:val="000000"/>
          <w:sz w:val="28"/>
          <w:szCs w:val="28"/>
        </w:rPr>
      </w:pPr>
      <w:r w:rsidRPr="00B2433C">
        <w:rPr>
          <w:b/>
          <w:bCs/>
          <w:color w:val="000000"/>
          <w:sz w:val="28"/>
          <w:szCs w:val="28"/>
        </w:rPr>
        <w:t>III. NHIỆM VỤ, GIẢI PHÁP</w:t>
      </w:r>
    </w:p>
    <w:p w14:paraId="58129552" w14:textId="3E78DC1E" w:rsidR="00D700A2" w:rsidRDefault="00752ADB" w:rsidP="00847BDB">
      <w:pPr>
        <w:spacing w:before="120" w:line="360" w:lineRule="exact"/>
        <w:ind w:firstLine="720"/>
        <w:jc w:val="both"/>
        <w:rPr>
          <w:bCs/>
          <w:color w:val="000000"/>
          <w:sz w:val="28"/>
          <w:szCs w:val="28"/>
        </w:rPr>
      </w:pPr>
      <w:r>
        <w:rPr>
          <w:bCs/>
          <w:color w:val="000000"/>
          <w:sz w:val="28"/>
          <w:szCs w:val="28"/>
        </w:rPr>
        <w:t>Nhằm t</w:t>
      </w:r>
      <w:r w:rsidR="00D700A2">
        <w:rPr>
          <w:bCs/>
          <w:color w:val="000000"/>
          <w:sz w:val="28"/>
          <w:szCs w:val="28"/>
        </w:rPr>
        <w:t>húc đẩy</w:t>
      </w:r>
      <w:r>
        <w:rPr>
          <w:bCs/>
          <w:color w:val="000000"/>
          <w:sz w:val="28"/>
          <w:szCs w:val="28"/>
        </w:rPr>
        <w:t xml:space="preserve"> việc</w:t>
      </w:r>
      <w:r w:rsidR="00D700A2">
        <w:rPr>
          <w:bCs/>
          <w:color w:val="000000"/>
          <w:sz w:val="28"/>
          <w:szCs w:val="28"/>
        </w:rPr>
        <w:t xml:space="preserve"> chuyển đổi số </w:t>
      </w:r>
      <w:r w:rsidR="008346E0">
        <w:rPr>
          <w:bCs/>
          <w:color w:val="000000"/>
          <w:sz w:val="28"/>
          <w:szCs w:val="28"/>
        </w:rPr>
        <w:t>của Bộ Y tế,</w:t>
      </w:r>
      <w:r w:rsidR="003C3EA0">
        <w:rPr>
          <w:bCs/>
          <w:color w:val="000000"/>
          <w:sz w:val="28"/>
          <w:szCs w:val="28"/>
        </w:rPr>
        <w:t xml:space="preserve"> trong </w:t>
      </w:r>
      <w:r>
        <w:rPr>
          <w:bCs/>
          <w:color w:val="000000"/>
          <w:sz w:val="28"/>
          <w:szCs w:val="28"/>
        </w:rPr>
        <w:t>n</w:t>
      </w:r>
      <w:r w:rsidR="008346E0">
        <w:rPr>
          <w:bCs/>
          <w:color w:val="000000"/>
          <w:sz w:val="28"/>
          <w:szCs w:val="28"/>
        </w:rPr>
        <w:t xml:space="preserve">gành y tế được hiệu quả, đáp ứng nhu cầu thực tiễn, Ban cán sự đảng Bộ Y tế yêu cầu các cơ quan, đơn vị của Bộ Y tế, </w:t>
      </w:r>
      <w:r w:rsidR="003C3EA0">
        <w:rPr>
          <w:bCs/>
          <w:color w:val="000000"/>
          <w:sz w:val="28"/>
          <w:szCs w:val="28"/>
        </w:rPr>
        <w:t>n</w:t>
      </w:r>
      <w:r w:rsidR="008346E0">
        <w:rPr>
          <w:bCs/>
          <w:color w:val="000000"/>
          <w:sz w:val="28"/>
          <w:szCs w:val="28"/>
        </w:rPr>
        <w:t>gành y tế phối hợp chặt chẽ với cấp ủy Đảng cùng cấp để thực hiện tốt một số nhiệm vụ, giải pháp chủ yếu sau:</w:t>
      </w:r>
    </w:p>
    <w:p w14:paraId="1C5906BD" w14:textId="003AD9F7" w:rsidR="00B2433C" w:rsidRPr="00E059DF" w:rsidRDefault="002F43DE" w:rsidP="00847BDB">
      <w:pPr>
        <w:spacing w:before="120" w:line="360" w:lineRule="exact"/>
        <w:ind w:firstLine="720"/>
        <w:jc w:val="both"/>
        <w:rPr>
          <w:b/>
          <w:bCs/>
          <w:color w:val="000000" w:themeColor="text1"/>
          <w:sz w:val="28"/>
          <w:szCs w:val="28"/>
        </w:rPr>
      </w:pPr>
      <w:r w:rsidRPr="00E059DF">
        <w:rPr>
          <w:b/>
          <w:bCs/>
          <w:color w:val="000000" w:themeColor="text1"/>
          <w:sz w:val="28"/>
          <w:szCs w:val="28"/>
        </w:rPr>
        <w:t xml:space="preserve">1. </w:t>
      </w:r>
      <w:r w:rsidR="002E0E60" w:rsidRPr="00E059DF">
        <w:rPr>
          <w:b/>
          <w:bCs/>
          <w:color w:val="000000" w:themeColor="text1"/>
          <w:sz w:val="28"/>
          <w:szCs w:val="28"/>
        </w:rPr>
        <w:t>Nâng cao nhận thức, hoàn thiện thể chế số y tế</w:t>
      </w:r>
    </w:p>
    <w:p w14:paraId="6CC883D0" w14:textId="2ACAD43D" w:rsidR="002E0E60" w:rsidRDefault="002E0E60" w:rsidP="008346E0">
      <w:pPr>
        <w:spacing w:before="120" w:line="360" w:lineRule="exact"/>
        <w:ind w:firstLine="720"/>
        <w:jc w:val="both"/>
        <w:rPr>
          <w:bCs/>
          <w:color w:val="000000"/>
          <w:sz w:val="28"/>
          <w:szCs w:val="28"/>
        </w:rPr>
      </w:pPr>
      <w:r>
        <w:rPr>
          <w:bCs/>
          <w:color w:val="000000"/>
          <w:sz w:val="28"/>
          <w:szCs w:val="28"/>
        </w:rPr>
        <w:t xml:space="preserve">- Đẩy mạnh tuyên truyền, học tập, nâng cao nhận thức của các cấp ủy Đảng, từng đảng viên và toàn thể công chức, viên chức, người lao động tại Bộ Y tế, </w:t>
      </w:r>
      <w:r w:rsidR="00946531">
        <w:rPr>
          <w:bCs/>
          <w:color w:val="000000"/>
          <w:sz w:val="28"/>
          <w:szCs w:val="28"/>
        </w:rPr>
        <w:t>trong n</w:t>
      </w:r>
      <w:r>
        <w:rPr>
          <w:bCs/>
          <w:color w:val="000000"/>
          <w:sz w:val="28"/>
          <w:szCs w:val="28"/>
        </w:rPr>
        <w:t xml:space="preserve">gành y tế về sự cần thiết của chuyển đổi số, tăng cường tuyên truyền, </w:t>
      </w:r>
      <w:r w:rsidR="00E059DF">
        <w:rPr>
          <w:bCs/>
          <w:color w:val="000000"/>
          <w:sz w:val="28"/>
          <w:szCs w:val="28"/>
        </w:rPr>
        <w:t>phổ biến các sáng kiến, cách làm hay điển hình trong chuyển đổi số y tế.</w:t>
      </w:r>
      <w:r>
        <w:rPr>
          <w:bCs/>
          <w:color w:val="000000"/>
          <w:sz w:val="28"/>
          <w:szCs w:val="28"/>
        </w:rPr>
        <w:t xml:space="preserve"> </w:t>
      </w:r>
    </w:p>
    <w:p w14:paraId="3E7D0C08" w14:textId="77777777" w:rsidR="00DF5228" w:rsidRDefault="008346E0" w:rsidP="00DF5228">
      <w:pPr>
        <w:spacing w:before="120" w:line="360" w:lineRule="exact"/>
        <w:ind w:firstLine="720"/>
        <w:jc w:val="both"/>
        <w:rPr>
          <w:sz w:val="28"/>
          <w:szCs w:val="28"/>
        </w:rPr>
      </w:pPr>
      <w:r>
        <w:rPr>
          <w:bCs/>
          <w:color w:val="000000"/>
          <w:sz w:val="28"/>
          <w:szCs w:val="28"/>
        </w:rPr>
        <w:t xml:space="preserve">- </w:t>
      </w:r>
      <w:r w:rsidRPr="00B44280">
        <w:rPr>
          <w:sz w:val="28"/>
          <w:szCs w:val="28"/>
          <w:lang w:val="vi-VN"/>
        </w:rPr>
        <w:t>Người đứng đầu cấp ủy, cơ quan, đơn vị chịu trách nhiệm trực tiếp về chuyển đổi số trong cơ quan, đơn vị và lĩnh vực phụ trách về quản lý nhà nước</w:t>
      </w:r>
      <w:r w:rsidR="00DF5228">
        <w:rPr>
          <w:sz w:val="28"/>
          <w:szCs w:val="28"/>
        </w:rPr>
        <w:t>:</w:t>
      </w:r>
    </w:p>
    <w:p w14:paraId="5107E631" w14:textId="4A099313" w:rsidR="00DF5228" w:rsidRDefault="00DF5228" w:rsidP="00DF5228">
      <w:pPr>
        <w:spacing w:before="120" w:line="360" w:lineRule="exact"/>
        <w:ind w:firstLine="720"/>
        <w:jc w:val="both"/>
        <w:rPr>
          <w:sz w:val="28"/>
          <w:szCs w:val="28"/>
        </w:rPr>
      </w:pPr>
      <w:r>
        <w:rPr>
          <w:sz w:val="28"/>
          <w:szCs w:val="28"/>
        </w:rPr>
        <w:t>+ L</w:t>
      </w:r>
      <w:r w:rsidR="008346E0" w:rsidRPr="00B44280">
        <w:rPr>
          <w:sz w:val="28"/>
          <w:szCs w:val="28"/>
          <w:lang w:val="vi-VN"/>
        </w:rPr>
        <w:t xml:space="preserve">ấy kết quả triển khai thực hiện Nghị quyết của Ban cán sự </w:t>
      </w:r>
      <w:r w:rsidR="008346E0">
        <w:rPr>
          <w:sz w:val="28"/>
          <w:szCs w:val="28"/>
        </w:rPr>
        <w:t xml:space="preserve">đảng </w:t>
      </w:r>
      <w:r w:rsidR="008346E0" w:rsidRPr="00B44280">
        <w:rPr>
          <w:sz w:val="28"/>
          <w:szCs w:val="28"/>
          <w:lang w:val="vi-VN"/>
        </w:rPr>
        <w:t>về chuyển đổi số là một trong những tiêu chí đánh giá kết quả thực hiện nhiệm vụ của cấp ủy, người đứng đầu cấp ủy, cơ quan, đơn vị</w:t>
      </w:r>
      <w:r w:rsidR="00473EA6">
        <w:rPr>
          <w:sz w:val="28"/>
          <w:szCs w:val="28"/>
        </w:rPr>
        <w:t>.</w:t>
      </w:r>
    </w:p>
    <w:p w14:paraId="72840FC9" w14:textId="4A6999D7" w:rsidR="00B2433C" w:rsidRPr="00DF5228" w:rsidRDefault="00DF5228" w:rsidP="00DF5228">
      <w:pPr>
        <w:spacing w:before="120" w:line="360" w:lineRule="exact"/>
        <w:ind w:firstLine="720"/>
        <w:jc w:val="both"/>
        <w:rPr>
          <w:sz w:val="28"/>
          <w:szCs w:val="28"/>
          <w:lang w:val="vi-VN"/>
        </w:rPr>
      </w:pPr>
      <w:r>
        <w:rPr>
          <w:sz w:val="28"/>
          <w:szCs w:val="28"/>
        </w:rPr>
        <w:t>+ T</w:t>
      </w:r>
      <w:r w:rsidR="00E059DF" w:rsidRPr="00E059DF">
        <w:rPr>
          <w:bCs/>
          <w:color w:val="000000"/>
          <w:sz w:val="28"/>
          <w:szCs w:val="28"/>
        </w:rPr>
        <w:t>ổ chức</w:t>
      </w:r>
      <w:r w:rsidR="00E059DF">
        <w:rPr>
          <w:bCs/>
          <w:color w:val="000000"/>
          <w:sz w:val="28"/>
          <w:szCs w:val="28"/>
        </w:rPr>
        <w:t xml:space="preserve"> triển khai hiệu quả các chỉ thị, chương trình</w:t>
      </w:r>
      <w:r w:rsidR="00D1101F">
        <w:rPr>
          <w:bCs/>
          <w:color w:val="000000"/>
          <w:sz w:val="28"/>
          <w:szCs w:val="28"/>
        </w:rPr>
        <w:t>, kế ho</w:t>
      </w:r>
      <w:r w:rsidR="009B5F19">
        <w:rPr>
          <w:bCs/>
          <w:color w:val="000000"/>
          <w:sz w:val="28"/>
          <w:szCs w:val="28"/>
        </w:rPr>
        <w:t>ạch</w:t>
      </w:r>
      <w:r w:rsidR="00E059DF">
        <w:rPr>
          <w:bCs/>
          <w:color w:val="000000"/>
          <w:sz w:val="28"/>
          <w:szCs w:val="28"/>
        </w:rPr>
        <w:t xml:space="preserve"> chuyển đổi số</w:t>
      </w:r>
      <w:r w:rsidR="009B5F19">
        <w:rPr>
          <w:bCs/>
          <w:color w:val="000000"/>
          <w:sz w:val="28"/>
          <w:szCs w:val="28"/>
        </w:rPr>
        <w:t xml:space="preserve"> của Bộ Y tế</w:t>
      </w:r>
      <w:r w:rsidR="00E059DF">
        <w:rPr>
          <w:bCs/>
          <w:color w:val="000000"/>
          <w:sz w:val="28"/>
          <w:szCs w:val="28"/>
        </w:rPr>
        <w:t xml:space="preserve"> phù hợp điều kiện thực tế của </w:t>
      </w:r>
      <w:r w:rsidR="009B5F19">
        <w:rPr>
          <w:bCs/>
          <w:color w:val="000000"/>
          <w:sz w:val="28"/>
          <w:szCs w:val="28"/>
        </w:rPr>
        <w:t>đơn vị</w:t>
      </w:r>
      <w:r w:rsidR="00E059DF">
        <w:rPr>
          <w:bCs/>
          <w:color w:val="000000"/>
          <w:sz w:val="28"/>
          <w:szCs w:val="28"/>
        </w:rPr>
        <w:t xml:space="preserve">, </w:t>
      </w:r>
      <w:r>
        <w:rPr>
          <w:bCs/>
          <w:color w:val="000000"/>
          <w:sz w:val="28"/>
          <w:szCs w:val="28"/>
        </w:rPr>
        <w:t>địa phương</w:t>
      </w:r>
      <w:r w:rsidR="00E059DF">
        <w:rPr>
          <w:bCs/>
          <w:color w:val="000000"/>
          <w:sz w:val="28"/>
          <w:szCs w:val="28"/>
        </w:rPr>
        <w:t>.</w:t>
      </w:r>
      <w:r w:rsidR="00E059DF" w:rsidRPr="00E059DF">
        <w:rPr>
          <w:bCs/>
          <w:color w:val="000000"/>
          <w:sz w:val="28"/>
          <w:szCs w:val="28"/>
        </w:rPr>
        <w:t xml:space="preserve"> </w:t>
      </w:r>
    </w:p>
    <w:p w14:paraId="5DE888F0" w14:textId="29F3EE10" w:rsidR="005371F4" w:rsidRDefault="00473EA6" w:rsidP="005371F4">
      <w:pPr>
        <w:spacing w:before="120" w:line="360" w:lineRule="exact"/>
        <w:ind w:firstLine="720"/>
        <w:jc w:val="both"/>
        <w:rPr>
          <w:sz w:val="28"/>
          <w:szCs w:val="28"/>
        </w:rPr>
      </w:pPr>
      <w:r>
        <w:rPr>
          <w:sz w:val="28"/>
          <w:szCs w:val="28"/>
        </w:rPr>
        <w:t>+</w:t>
      </w:r>
      <w:r w:rsidR="006A1AD9">
        <w:rPr>
          <w:sz w:val="28"/>
          <w:szCs w:val="28"/>
        </w:rPr>
        <w:t xml:space="preserve"> </w:t>
      </w:r>
      <w:r w:rsidR="006A1AD9" w:rsidRPr="00B44280">
        <w:rPr>
          <w:sz w:val="28"/>
          <w:szCs w:val="28"/>
        </w:rPr>
        <w:t>Rà soát, sửa đổi, bổ sung</w:t>
      </w:r>
      <w:r w:rsidR="00957FE5">
        <w:rPr>
          <w:sz w:val="28"/>
          <w:szCs w:val="28"/>
        </w:rPr>
        <w:t>, đánh giá tác động</w:t>
      </w:r>
      <w:r>
        <w:rPr>
          <w:sz w:val="28"/>
          <w:szCs w:val="28"/>
        </w:rPr>
        <w:t>, đề xuất</w:t>
      </w:r>
      <w:r w:rsidR="006A1AD9" w:rsidRPr="00B44280">
        <w:rPr>
          <w:sz w:val="28"/>
          <w:szCs w:val="28"/>
        </w:rPr>
        <w:t xml:space="preserve"> hoàn thiện hệ thống văn bản quy phạm pháp luật, cơ chế chính sách, quy trình kỹ thuật nhằm tạo môi trường pháp lý thuận lợi để phát triển </w:t>
      </w:r>
      <w:r w:rsidR="00957FE5">
        <w:rPr>
          <w:sz w:val="28"/>
          <w:szCs w:val="28"/>
        </w:rPr>
        <w:t xml:space="preserve">y tế số. </w:t>
      </w:r>
    </w:p>
    <w:p w14:paraId="1E38759B" w14:textId="7248684E" w:rsidR="008F1814" w:rsidRDefault="008F1814" w:rsidP="005371F4">
      <w:pPr>
        <w:spacing w:before="120" w:line="360" w:lineRule="exact"/>
        <w:ind w:firstLine="720"/>
        <w:jc w:val="both"/>
        <w:rPr>
          <w:sz w:val="28"/>
          <w:szCs w:val="28"/>
        </w:rPr>
      </w:pPr>
      <w:r>
        <w:rPr>
          <w:sz w:val="28"/>
          <w:szCs w:val="28"/>
        </w:rPr>
        <w:t xml:space="preserve">- </w:t>
      </w:r>
      <w:r w:rsidR="001577C2">
        <w:rPr>
          <w:sz w:val="28"/>
          <w:szCs w:val="28"/>
        </w:rPr>
        <w:t>X</w:t>
      </w:r>
      <w:r>
        <w:rPr>
          <w:bCs/>
          <w:color w:val="000000"/>
          <w:sz w:val="28"/>
          <w:szCs w:val="28"/>
        </w:rPr>
        <w:t>ây dựng</w:t>
      </w:r>
      <w:r w:rsidR="00690BD5">
        <w:rPr>
          <w:bCs/>
          <w:color w:val="000000"/>
          <w:sz w:val="28"/>
          <w:szCs w:val="28"/>
        </w:rPr>
        <w:t xml:space="preserve"> và trình ban hành</w:t>
      </w:r>
      <w:r>
        <w:rPr>
          <w:bCs/>
          <w:color w:val="000000"/>
          <w:sz w:val="28"/>
          <w:szCs w:val="28"/>
        </w:rPr>
        <w:t xml:space="preserve"> Nghị định</w:t>
      </w:r>
      <w:r w:rsidR="007D2585">
        <w:rPr>
          <w:bCs/>
          <w:color w:val="000000"/>
          <w:sz w:val="28"/>
          <w:szCs w:val="28"/>
        </w:rPr>
        <w:t xml:space="preserve"> của Chính phủ về</w:t>
      </w:r>
      <w:r>
        <w:rPr>
          <w:bCs/>
          <w:color w:val="000000"/>
          <w:sz w:val="28"/>
          <w:szCs w:val="28"/>
        </w:rPr>
        <w:t xml:space="preserve"> quản lý dữ liệu y tế đảm bảo quy định kết nối, chia sẻ dữ liệu y tế, đặc biệt dữ liệu khám bệnh, chữa bệnh và thông tin sức khỏe người dân được quản lý, chia sẻ và được bảo vệ tính riêng tư theo đúng quy định của pháp luật.</w:t>
      </w:r>
    </w:p>
    <w:p w14:paraId="54A5A953" w14:textId="5D620450" w:rsidR="0070670E" w:rsidRPr="00B44280" w:rsidRDefault="0070670E" w:rsidP="006A1AD9">
      <w:pPr>
        <w:spacing w:before="120" w:line="360" w:lineRule="exact"/>
        <w:ind w:firstLine="720"/>
        <w:jc w:val="both"/>
        <w:rPr>
          <w:sz w:val="28"/>
          <w:szCs w:val="28"/>
        </w:rPr>
      </w:pPr>
      <w:r>
        <w:rPr>
          <w:sz w:val="28"/>
          <w:szCs w:val="28"/>
        </w:rPr>
        <w:t xml:space="preserve">- Kiện toàn tổ chức </w:t>
      </w:r>
      <w:r w:rsidR="005371F4">
        <w:rPr>
          <w:sz w:val="28"/>
          <w:szCs w:val="28"/>
        </w:rPr>
        <w:t>để thực hiện chuyển đổi số y tế; đẩy mạnh phân cấp phân quyền về quản lý ứng dụng công nghệ thông tin và chuyển đổi số</w:t>
      </w:r>
      <w:r w:rsidR="00E059DF">
        <w:rPr>
          <w:sz w:val="28"/>
          <w:szCs w:val="28"/>
        </w:rPr>
        <w:t>.</w:t>
      </w:r>
      <w:r w:rsidR="002F43DE">
        <w:rPr>
          <w:sz w:val="28"/>
          <w:szCs w:val="28"/>
        </w:rPr>
        <w:t xml:space="preserve"> </w:t>
      </w:r>
    </w:p>
    <w:p w14:paraId="71ADB50B" w14:textId="4C1BC6B0" w:rsidR="002F43DE" w:rsidRDefault="00CF4210" w:rsidP="00847BDB">
      <w:pPr>
        <w:spacing w:before="120" w:line="360" w:lineRule="exact"/>
        <w:ind w:firstLine="720"/>
        <w:jc w:val="both"/>
        <w:rPr>
          <w:b/>
          <w:bCs/>
          <w:color w:val="000000"/>
          <w:sz w:val="28"/>
          <w:szCs w:val="28"/>
        </w:rPr>
      </w:pPr>
      <w:r>
        <w:rPr>
          <w:b/>
          <w:bCs/>
          <w:color w:val="000000"/>
          <w:sz w:val="28"/>
          <w:szCs w:val="28"/>
        </w:rPr>
        <w:t>2</w:t>
      </w:r>
      <w:r w:rsidR="00B2433C" w:rsidRPr="006A1AD9">
        <w:rPr>
          <w:b/>
          <w:bCs/>
          <w:color w:val="000000"/>
          <w:sz w:val="28"/>
          <w:szCs w:val="28"/>
        </w:rPr>
        <w:t>. Phát triển hạ tầng số</w:t>
      </w:r>
      <w:r w:rsidR="004C570D">
        <w:rPr>
          <w:b/>
          <w:bCs/>
          <w:color w:val="000000"/>
          <w:sz w:val="28"/>
          <w:szCs w:val="28"/>
        </w:rPr>
        <w:t xml:space="preserve">, </w:t>
      </w:r>
      <w:r w:rsidR="00957FE5">
        <w:rPr>
          <w:b/>
          <w:bCs/>
          <w:color w:val="000000"/>
          <w:sz w:val="28"/>
          <w:szCs w:val="28"/>
        </w:rPr>
        <w:t xml:space="preserve">nền tảng số và </w:t>
      </w:r>
      <w:r w:rsidR="004C570D">
        <w:rPr>
          <w:b/>
          <w:bCs/>
          <w:color w:val="000000"/>
          <w:sz w:val="28"/>
          <w:szCs w:val="28"/>
        </w:rPr>
        <w:t>dữ liệu số y tế</w:t>
      </w:r>
    </w:p>
    <w:p w14:paraId="1B1CA0BE" w14:textId="77777777" w:rsidR="002A2BDC" w:rsidRDefault="002F43DE" w:rsidP="002A2BDC">
      <w:pPr>
        <w:spacing w:before="120" w:line="360" w:lineRule="exact"/>
        <w:ind w:firstLine="720"/>
        <w:jc w:val="both"/>
        <w:rPr>
          <w:bCs/>
          <w:color w:val="000000"/>
          <w:sz w:val="28"/>
          <w:szCs w:val="28"/>
        </w:rPr>
      </w:pPr>
      <w:r w:rsidRPr="002F43DE">
        <w:rPr>
          <w:bCs/>
          <w:color w:val="000000"/>
          <w:sz w:val="28"/>
          <w:szCs w:val="28"/>
        </w:rPr>
        <w:t xml:space="preserve">- </w:t>
      </w:r>
      <w:r w:rsidR="002D7BB2">
        <w:rPr>
          <w:bCs/>
          <w:color w:val="000000"/>
          <w:sz w:val="28"/>
          <w:szCs w:val="28"/>
        </w:rPr>
        <w:t xml:space="preserve">Tái cấu trúc, chuyển đổi hạ tầng công nghệ thông tin thành hạ tầng số thống nhất, ổn định, linh hoạt, áp dụng công nghệ điện toán đám mây </w:t>
      </w:r>
      <w:r w:rsidRPr="002F43DE">
        <w:rPr>
          <w:bCs/>
          <w:color w:val="000000"/>
          <w:sz w:val="28"/>
          <w:szCs w:val="28"/>
        </w:rPr>
        <w:t>đáp ứng yêu cầu của việc triển khai các hệ thống thông tin, các cơ sở</w:t>
      </w:r>
      <w:r>
        <w:rPr>
          <w:bCs/>
          <w:color w:val="000000"/>
          <w:sz w:val="28"/>
          <w:szCs w:val="28"/>
        </w:rPr>
        <w:t xml:space="preserve"> dữ liệu lớn của ngành. </w:t>
      </w:r>
    </w:p>
    <w:p w14:paraId="46AA906C" w14:textId="4F5134DE" w:rsidR="004C570D" w:rsidRDefault="002A2BDC" w:rsidP="002A2BDC">
      <w:pPr>
        <w:spacing w:before="120" w:line="360" w:lineRule="exact"/>
        <w:ind w:firstLine="720"/>
        <w:jc w:val="both"/>
        <w:rPr>
          <w:bCs/>
          <w:color w:val="000000"/>
          <w:sz w:val="28"/>
          <w:szCs w:val="28"/>
        </w:rPr>
      </w:pPr>
      <w:r>
        <w:rPr>
          <w:bCs/>
          <w:color w:val="000000"/>
          <w:sz w:val="28"/>
          <w:szCs w:val="28"/>
        </w:rPr>
        <w:lastRenderedPageBreak/>
        <w:t>- X</w:t>
      </w:r>
      <w:r w:rsidR="002F43DE">
        <w:rPr>
          <w:bCs/>
          <w:color w:val="000000"/>
          <w:sz w:val="28"/>
          <w:szCs w:val="28"/>
        </w:rPr>
        <w:t xml:space="preserve">ây dựng Trung tâm </w:t>
      </w:r>
      <w:r w:rsidR="00B0539A">
        <w:rPr>
          <w:bCs/>
          <w:color w:val="000000"/>
          <w:sz w:val="28"/>
          <w:szCs w:val="28"/>
        </w:rPr>
        <w:t>D</w:t>
      </w:r>
      <w:r w:rsidR="002F43DE">
        <w:rPr>
          <w:bCs/>
          <w:color w:val="000000"/>
          <w:sz w:val="28"/>
          <w:szCs w:val="28"/>
        </w:rPr>
        <w:t>ữ liệu y tế của Bộ Y tế</w:t>
      </w:r>
      <w:r w:rsidR="00FD1B06">
        <w:rPr>
          <w:bCs/>
          <w:color w:val="000000"/>
          <w:sz w:val="28"/>
          <w:szCs w:val="28"/>
        </w:rPr>
        <w:t xml:space="preserve"> hiện đại,</w:t>
      </w:r>
      <w:r w:rsidR="0046466D">
        <w:rPr>
          <w:bCs/>
          <w:color w:val="000000"/>
          <w:sz w:val="28"/>
          <w:szCs w:val="28"/>
        </w:rPr>
        <w:t xml:space="preserve"> có</w:t>
      </w:r>
      <w:r w:rsidR="00FD1B06">
        <w:rPr>
          <w:bCs/>
          <w:color w:val="000000"/>
          <w:sz w:val="28"/>
          <w:szCs w:val="28"/>
        </w:rPr>
        <w:t xml:space="preserve"> quy mô</w:t>
      </w:r>
      <w:r w:rsidR="002F43DE">
        <w:rPr>
          <w:bCs/>
          <w:color w:val="000000"/>
          <w:sz w:val="28"/>
          <w:szCs w:val="28"/>
        </w:rPr>
        <w:t xml:space="preserve"> đảm bảo</w:t>
      </w:r>
      <w:r w:rsidR="0046466D">
        <w:rPr>
          <w:bCs/>
          <w:color w:val="000000"/>
          <w:sz w:val="28"/>
          <w:szCs w:val="28"/>
        </w:rPr>
        <w:t xml:space="preserve"> việc</w:t>
      </w:r>
      <w:r w:rsidR="002F43DE">
        <w:rPr>
          <w:bCs/>
          <w:color w:val="000000"/>
          <w:sz w:val="28"/>
          <w:szCs w:val="28"/>
        </w:rPr>
        <w:t xml:space="preserve"> triển khai các hệ thống thông tin, phần mềm ứng dụng, cơ sở dữ li</w:t>
      </w:r>
      <w:r w:rsidR="009C6FAA">
        <w:rPr>
          <w:bCs/>
          <w:color w:val="000000"/>
          <w:sz w:val="28"/>
          <w:szCs w:val="28"/>
        </w:rPr>
        <w:t>ệu và các hệ thống liên quan</w:t>
      </w:r>
      <w:r w:rsidR="002F43DE">
        <w:rPr>
          <w:bCs/>
          <w:color w:val="000000"/>
          <w:sz w:val="28"/>
          <w:szCs w:val="28"/>
        </w:rPr>
        <w:t xml:space="preserve"> phục vụ công tác quản lý, chỉ đạo, điều hành của Bộ Y tế</w:t>
      </w:r>
      <w:r w:rsidR="009C6FAA">
        <w:rPr>
          <w:bCs/>
          <w:color w:val="000000"/>
          <w:sz w:val="28"/>
          <w:szCs w:val="28"/>
        </w:rPr>
        <w:t>,</w:t>
      </w:r>
      <w:r w:rsidR="00EC0595">
        <w:rPr>
          <w:bCs/>
          <w:color w:val="000000"/>
          <w:sz w:val="28"/>
          <w:szCs w:val="28"/>
        </w:rPr>
        <w:t xml:space="preserve"> </w:t>
      </w:r>
      <w:r w:rsidR="00F734BB">
        <w:rPr>
          <w:bCs/>
          <w:color w:val="000000"/>
          <w:sz w:val="28"/>
          <w:szCs w:val="28"/>
        </w:rPr>
        <w:t>đảm bảo</w:t>
      </w:r>
      <w:r w:rsidR="00BD3AEE">
        <w:rPr>
          <w:bCs/>
          <w:color w:val="000000"/>
          <w:sz w:val="28"/>
          <w:szCs w:val="28"/>
        </w:rPr>
        <w:t xml:space="preserve"> phương án</w:t>
      </w:r>
      <w:r w:rsidR="00F734BB">
        <w:rPr>
          <w:bCs/>
          <w:color w:val="000000"/>
          <w:sz w:val="28"/>
          <w:szCs w:val="28"/>
        </w:rPr>
        <w:t xml:space="preserve"> </w:t>
      </w:r>
      <w:r w:rsidR="00EC0595">
        <w:rPr>
          <w:bCs/>
          <w:color w:val="000000"/>
          <w:sz w:val="28"/>
          <w:szCs w:val="28"/>
        </w:rPr>
        <w:t>dự phòng</w:t>
      </w:r>
      <w:r w:rsidR="00BD3AEE">
        <w:rPr>
          <w:bCs/>
          <w:color w:val="000000"/>
          <w:sz w:val="28"/>
          <w:szCs w:val="28"/>
        </w:rPr>
        <w:t xml:space="preserve"> đối với các dữ liệu quan trọng của ngành y tế</w:t>
      </w:r>
      <w:r w:rsidR="0066540A">
        <w:rPr>
          <w:bCs/>
          <w:color w:val="000000"/>
          <w:sz w:val="28"/>
          <w:szCs w:val="28"/>
        </w:rPr>
        <w:t>;</w:t>
      </w:r>
      <w:r w:rsidR="008F5598">
        <w:rPr>
          <w:bCs/>
          <w:color w:val="000000"/>
          <w:sz w:val="28"/>
          <w:szCs w:val="28"/>
        </w:rPr>
        <w:t xml:space="preserve"> kết nối, chia sẻ dữ liệu chuyên ngành y tế với </w:t>
      </w:r>
      <w:r w:rsidR="0066540A">
        <w:rPr>
          <w:bCs/>
          <w:color w:val="000000"/>
          <w:sz w:val="28"/>
          <w:szCs w:val="28"/>
        </w:rPr>
        <w:t xml:space="preserve">Trung tâm </w:t>
      </w:r>
      <w:r w:rsidR="00B0539A">
        <w:rPr>
          <w:bCs/>
          <w:color w:val="000000"/>
          <w:sz w:val="28"/>
          <w:szCs w:val="28"/>
        </w:rPr>
        <w:t>D</w:t>
      </w:r>
      <w:r w:rsidR="0066540A">
        <w:rPr>
          <w:bCs/>
          <w:color w:val="000000"/>
          <w:sz w:val="28"/>
          <w:szCs w:val="28"/>
        </w:rPr>
        <w:t>ữ liệu</w:t>
      </w:r>
      <w:r w:rsidR="008F5598">
        <w:rPr>
          <w:bCs/>
          <w:color w:val="000000"/>
          <w:sz w:val="28"/>
          <w:szCs w:val="28"/>
        </w:rPr>
        <w:t xml:space="preserve"> </w:t>
      </w:r>
      <w:r w:rsidR="00B0539A">
        <w:rPr>
          <w:bCs/>
          <w:color w:val="000000"/>
          <w:sz w:val="28"/>
          <w:szCs w:val="28"/>
        </w:rPr>
        <w:t>Q</w:t>
      </w:r>
      <w:r w:rsidR="008F5598">
        <w:rPr>
          <w:bCs/>
          <w:color w:val="000000"/>
          <w:sz w:val="28"/>
          <w:szCs w:val="28"/>
        </w:rPr>
        <w:t>uốc gia</w:t>
      </w:r>
      <w:r w:rsidR="0066540A">
        <w:rPr>
          <w:bCs/>
          <w:color w:val="000000"/>
          <w:sz w:val="28"/>
          <w:szCs w:val="28"/>
        </w:rPr>
        <w:t xml:space="preserve"> về</w:t>
      </w:r>
      <w:r w:rsidR="008F5598">
        <w:rPr>
          <w:bCs/>
          <w:color w:val="000000"/>
          <w:sz w:val="28"/>
          <w:szCs w:val="28"/>
        </w:rPr>
        <w:t xml:space="preserve"> </w:t>
      </w:r>
      <w:r w:rsidR="00B0539A">
        <w:rPr>
          <w:bCs/>
          <w:color w:val="000000"/>
          <w:sz w:val="28"/>
          <w:szCs w:val="28"/>
        </w:rPr>
        <w:t>D</w:t>
      </w:r>
      <w:r w:rsidR="008F5598">
        <w:rPr>
          <w:bCs/>
          <w:color w:val="000000"/>
          <w:sz w:val="28"/>
          <w:szCs w:val="28"/>
        </w:rPr>
        <w:t>ân cư</w:t>
      </w:r>
      <w:r w:rsidR="0066540A">
        <w:rPr>
          <w:bCs/>
          <w:color w:val="000000"/>
          <w:sz w:val="28"/>
          <w:szCs w:val="28"/>
        </w:rPr>
        <w:t>.</w:t>
      </w:r>
    </w:p>
    <w:p w14:paraId="6AA4DA22" w14:textId="2E57250F" w:rsidR="00A04BE5" w:rsidRDefault="000274F5" w:rsidP="00A04BE5">
      <w:pPr>
        <w:spacing w:before="120" w:line="360" w:lineRule="exact"/>
        <w:ind w:firstLine="720"/>
        <w:jc w:val="both"/>
        <w:rPr>
          <w:bCs/>
          <w:color w:val="000000"/>
          <w:sz w:val="28"/>
          <w:szCs w:val="28"/>
        </w:rPr>
      </w:pPr>
      <w:r>
        <w:rPr>
          <w:bCs/>
          <w:color w:val="000000"/>
          <w:sz w:val="28"/>
          <w:szCs w:val="28"/>
        </w:rPr>
        <w:t xml:space="preserve">- </w:t>
      </w:r>
      <w:r w:rsidR="0059753E">
        <w:rPr>
          <w:bCs/>
          <w:color w:val="000000"/>
          <w:sz w:val="28"/>
          <w:szCs w:val="28"/>
        </w:rPr>
        <w:t>Thực hiện các</w:t>
      </w:r>
      <w:r>
        <w:rPr>
          <w:bCs/>
          <w:color w:val="000000"/>
          <w:sz w:val="28"/>
          <w:szCs w:val="28"/>
        </w:rPr>
        <w:t xml:space="preserve"> giải pháp</w:t>
      </w:r>
      <w:r w:rsidR="0059753E">
        <w:rPr>
          <w:bCs/>
          <w:color w:val="000000"/>
          <w:sz w:val="28"/>
          <w:szCs w:val="28"/>
        </w:rPr>
        <w:t xml:space="preserve">, </w:t>
      </w:r>
      <w:r w:rsidR="006960F5">
        <w:rPr>
          <w:bCs/>
          <w:color w:val="000000"/>
          <w:sz w:val="28"/>
          <w:szCs w:val="28"/>
        </w:rPr>
        <w:t>p</w:t>
      </w:r>
      <w:r w:rsidR="0059753E">
        <w:rPr>
          <w:bCs/>
          <w:color w:val="000000"/>
          <w:sz w:val="28"/>
          <w:szCs w:val="28"/>
        </w:rPr>
        <w:t>hương án</w:t>
      </w:r>
      <w:r w:rsidR="006960F5">
        <w:rPr>
          <w:bCs/>
          <w:color w:val="000000"/>
          <w:sz w:val="28"/>
          <w:szCs w:val="28"/>
        </w:rPr>
        <w:t xml:space="preserve"> kỹ thuật</w:t>
      </w:r>
      <w:r>
        <w:rPr>
          <w:bCs/>
          <w:color w:val="000000"/>
          <w:sz w:val="28"/>
          <w:szCs w:val="28"/>
        </w:rPr>
        <w:t xml:space="preserve"> phát triển hạ tầng số y tế của địa </w:t>
      </w:r>
      <w:r w:rsidR="00710EE9">
        <w:rPr>
          <w:bCs/>
          <w:color w:val="000000"/>
          <w:sz w:val="28"/>
          <w:szCs w:val="28"/>
        </w:rPr>
        <w:t>p</w:t>
      </w:r>
      <w:r w:rsidR="000C3F23">
        <w:rPr>
          <w:bCs/>
          <w:color w:val="000000"/>
          <w:sz w:val="28"/>
          <w:szCs w:val="28"/>
        </w:rPr>
        <w:t>hương; xây dựng các hệ thống cơ sở dữ liệu chuyên ngành (khám</w:t>
      </w:r>
      <w:r w:rsidR="00604CA9">
        <w:rPr>
          <w:bCs/>
          <w:color w:val="000000"/>
          <w:sz w:val="28"/>
          <w:szCs w:val="28"/>
        </w:rPr>
        <w:t>,</w:t>
      </w:r>
      <w:r w:rsidR="000C3F23">
        <w:rPr>
          <w:bCs/>
          <w:color w:val="000000"/>
          <w:sz w:val="28"/>
          <w:szCs w:val="28"/>
        </w:rPr>
        <w:t xml:space="preserve"> chữa bệnh</w:t>
      </w:r>
      <w:r w:rsidR="00BE2C9E">
        <w:rPr>
          <w:bCs/>
          <w:color w:val="000000"/>
          <w:sz w:val="28"/>
          <w:szCs w:val="28"/>
        </w:rPr>
        <w:t xml:space="preserve">, </w:t>
      </w:r>
      <w:r w:rsidR="000C3F23">
        <w:rPr>
          <w:bCs/>
          <w:color w:val="000000"/>
          <w:sz w:val="28"/>
          <w:szCs w:val="28"/>
        </w:rPr>
        <w:t>y tế dự phòng, nhân lực, thiết bị y tế, dược,</w:t>
      </w:r>
      <w:r w:rsidR="00710EE9">
        <w:rPr>
          <w:bCs/>
          <w:color w:val="000000"/>
          <w:sz w:val="28"/>
          <w:szCs w:val="28"/>
        </w:rPr>
        <w:t xml:space="preserve"> .</w:t>
      </w:r>
      <w:r w:rsidR="000C3F23">
        <w:rPr>
          <w:bCs/>
          <w:color w:val="000000"/>
          <w:sz w:val="28"/>
          <w:szCs w:val="28"/>
        </w:rPr>
        <w:t>..)</w:t>
      </w:r>
      <w:r w:rsidR="00604CA9">
        <w:rPr>
          <w:bCs/>
          <w:color w:val="000000"/>
          <w:sz w:val="28"/>
          <w:szCs w:val="28"/>
        </w:rPr>
        <w:t xml:space="preserve"> phù h</w:t>
      </w:r>
      <w:r w:rsidR="00BE2C9E">
        <w:rPr>
          <w:bCs/>
          <w:color w:val="000000"/>
          <w:sz w:val="28"/>
          <w:szCs w:val="28"/>
        </w:rPr>
        <w:t>ợp định</w:t>
      </w:r>
      <w:r w:rsidR="00604CA9">
        <w:rPr>
          <w:bCs/>
          <w:color w:val="000000"/>
          <w:sz w:val="28"/>
          <w:szCs w:val="28"/>
        </w:rPr>
        <w:t xml:space="preserve"> hướng phân cấp quản lý từ trung ương</w:t>
      </w:r>
      <w:r w:rsidR="00BE2C9E">
        <w:rPr>
          <w:bCs/>
          <w:color w:val="000000"/>
          <w:sz w:val="28"/>
          <w:szCs w:val="28"/>
        </w:rPr>
        <w:t xml:space="preserve"> đến địa phương</w:t>
      </w:r>
      <w:r w:rsidR="000C3F23">
        <w:rPr>
          <w:bCs/>
          <w:color w:val="000000"/>
          <w:sz w:val="28"/>
          <w:szCs w:val="28"/>
        </w:rPr>
        <w:t xml:space="preserve"> để phát triển và hoàn thiện</w:t>
      </w:r>
      <w:r w:rsidR="00BE2C9E">
        <w:rPr>
          <w:bCs/>
          <w:color w:val="000000"/>
          <w:sz w:val="28"/>
          <w:szCs w:val="28"/>
        </w:rPr>
        <w:t xml:space="preserve"> cơ sở</w:t>
      </w:r>
      <w:r w:rsidR="000C3F23">
        <w:rPr>
          <w:bCs/>
          <w:color w:val="000000"/>
          <w:sz w:val="28"/>
          <w:szCs w:val="28"/>
        </w:rPr>
        <w:t xml:space="preserve"> dữ liệu quốc gia về y tế</w:t>
      </w:r>
      <w:r w:rsidR="00204D81">
        <w:rPr>
          <w:bCs/>
          <w:color w:val="000000"/>
          <w:sz w:val="28"/>
          <w:szCs w:val="28"/>
        </w:rPr>
        <w:t>; ứ</w:t>
      </w:r>
      <w:r w:rsidR="00A04BE5">
        <w:rPr>
          <w:bCs/>
          <w:color w:val="000000"/>
          <w:sz w:val="28"/>
          <w:szCs w:val="28"/>
        </w:rPr>
        <w:t xml:space="preserve">ng dụng các công nghệ số </w:t>
      </w:r>
      <w:r w:rsidR="00204D81">
        <w:rPr>
          <w:bCs/>
          <w:color w:val="000000"/>
          <w:sz w:val="28"/>
          <w:szCs w:val="28"/>
        </w:rPr>
        <w:t>để khai thác dữ liệu hiệu quả</w:t>
      </w:r>
      <w:r w:rsidR="003917AE">
        <w:rPr>
          <w:bCs/>
          <w:color w:val="000000"/>
          <w:sz w:val="28"/>
          <w:szCs w:val="28"/>
        </w:rPr>
        <w:t xml:space="preserve"> phục vụ chuyển đổi số y tế</w:t>
      </w:r>
      <w:r w:rsidR="00A04BE5">
        <w:rPr>
          <w:bCs/>
          <w:color w:val="000000"/>
          <w:sz w:val="28"/>
          <w:szCs w:val="28"/>
        </w:rPr>
        <w:t>.</w:t>
      </w:r>
    </w:p>
    <w:p w14:paraId="6BE81C54" w14:textId="4A69738D" w:rsidR="006A1AD9" w:rsidRPr="00B44280" w:rsidRDefault="007400AF" w:rsidP="006A1AD9">
      <w:pPr>
        <w:spacing w:before="120" w:line="360" w:lineRule="exact"/>
        <w:ind w:firstLine="720"/>
        <w:jc w:val="both"/>
        <w:rPr>
          <w:bCs/>
          <w:color w:val="000000"/>
          <w:sz w:val="28"/>
          <w:szCs w:val="28"/>
          <w:lang w:val="vi-VN"/>
        </w:rPr>
      </w:pPr>
      <w:r>
        <w:rPr>
          <w:bCs/>
          <w:color w:val="000000"/>
          <w:sz w:val="28"/>
          <w:szCs w:val="28"/>
        </w:rPr>
        <w:t xml:space="preserve">- </w:t>
      </w:r>
      <w:r w:rsidR="006A1AD9" w:rsidRPr="00B44280">
        <w:rPr>
          <w:bCs/>
          <w:color w:val="000000"/>
          <w:sz w:val="28"/>
          <w:szCs w:val="28"/>
          <w:lang w:val="vi-VN"/>
        </w:rPr>
        <w:t>Đẩy mạnh triển khai các nền tảng số y tế, trong đó tập trung thúc đẩy triển khai thành công 04 nền tảng số quốc gia</w:t>
      </w:r>
      <w:r w:rsidR="006A1AD9">
        <w:rPr>
          <w:bCs/>
          <w:color w:val="000000"/>
          <w:sz w:val="28"/>
          <w:szCs w:val="28"/>
        </w:rPr>
        <w:t>:</w:t>
      </w:r>
      <w:r w:rsidR="006A1AD9" w:rsidRPr="00B44280">
        <w:rPr>
          <w:bCs/>
          <w:color w:val="000000"/>
          <w:sz w:val="28"/>
          <w:szCs w:val="28"/>
          <w:lang w:val="vi-VN"/>
        </w:rPr>
        <w:t xml:space="preserve"> (1) Nền tảng hỗ trợ tư vấn khám chữa bệnh từ xa</w:t>
      </w:r>
      <w:r w:rsidR="006A1AD9">
        <w:rPr>
          <w:bCs/>
          <w:color w:val="000000"/>
          <w:sz w:val="28"/>
          <w:szCs w:val="28"/>
        </w:rPr>
        <w:t>;</w:t>
      </w:r>
      <w:r w:rsidR="006A1AD9" w:rsidRPr="00B44280">
        <w:rPr>
          <w:bCs/>
          <w:color w:val="000000"/>
          <w:sz w:val="28"/>
          <w:szCs w:val="28"/>
          <w:lang w:val="vi-VN"/>
        </w:rPr>
        <w:t xml:space="preserve"> (2) Nền tảng quản lý tiêm chủng</w:t>
      </w:r>
      <w:r w:rsidR="006A1AD9">
        <w:rPr>
          <w:bCs/>
          <w:color w:val="000000"/>
          <w:sz w:val="28"/>
          <w:szCs w:val="28"/>
        </w:rPr>
        <w:t>;</w:t>
      </w:r>
      <w:r w:rsidR="006A1AD9" w:rsidRPr="00B44280">
        <w:rPr>
          <w:bCs/>
          <w:color w:val="000000"/>
          <w:sz w:val="28"/>
          <w:szCs w:val="28"/>
          <w:lang w:val="vi-VN"/>
        </w:rPr>
        <w:t xml:space="preserve"> (3) Nền tảng hồ sơ sức khỏe điện tử</w:t>
      </w:r>
      <w:r w:rsidR="006A1AD9">
        <w:rPr>
          <w:bCs/>
          <w:color w:val="000000"/>
          <w:sz w:val="28"/>
          <w:szCs w:val="28"/>
        </w:rPr>
        <w:t xml:space="preserve">; </w:t>
      </w:r>
      <w:r w:rsidR="006A1AD9" w:rsidRPr="00B44280">
        <w:rPr>
          <w:bCs/>
          <w:color w:val="000000"/>
          <w:sz w:val="28"/>
          <w:szCs w:val="28"/>
          <w:lang w:val="vi-VN"/>
        </w:rPr>
        <w:t>(4</w:t>
      </w:r>
      <w:r w:rsidR="003057E0">
        <w:rPr>
          <w:bCs/>
          <w:color w:val="000000"/>
          <w:sz w:val="28"/>
          <w:szCs w:val="28"/>
          <w:lang w:val="vi-VN"/>
        </w:rPr>
        <w:t>) Nền tảng quản lý trạm y tế xã</w:t>
      </w:r>
      <w:r w:rsidR="006A1AD9" w:rsidRPr="00B44280">
        <w:rPr>
          <w:bCs/>
          <w:color w:val="000000"/>
          <w:sz w:val="28"/>
          <w:szCs w:val="28"/>
          <w:lang w:val="vi-VN"/>
        </w:rPr>
        <w:t>.</w:t>
      </w:r>
    </w:p>
    <w:p w14:paraId="4293A51F" w14:textId="567CA34E" w:rsidR="006A1AD9" w:rsidRDefault="007400AF" w:rsidP="006A1AD9">
      <w:pPr>
        <w:spacing w:before="120" w:line="360" w:lineRule="exact"/>
        <w:ind w:firstLine="720"/>
        <w:jc w:val="both"/>
        <w:rPr>
          <w:bCs/>
          <w:color w:val="000000"/>
          <w:sz w:val="28"/>
          <w:szCs w:val="28"/>
          <w:lang w:val="vi-VN"/>
        </w:rPr>
      </w:pPr>
      <w:r>
        <w:rPr>
          <w:bCs/>
          <w:color w:val="000000"/>
          <w:sz w:val="28"/>
          <w:szCs w:val="28"/>
        </w:rPr>
        <w:t xml:space="preserve">- </w:t>
      </w:r>
      <w:r w:rsidR="006A1AD9" w:rsidRPr="00B44280">
        <w:rPr>
          <w:bCs/>
          <w:color w:val="000000"/>
          <w:sz w:val="28"/>
          <w:szCs w:val="28"/>
          <w:lang w:val="vi-VN"/>
        </w:rPr>
        <w:t xml:space="preserve">Lấy người dân làm trung tâm, </w:t>
      </w:r>
      <w:r w:rsidR="003057E0">
        <w:rPr>
          <w:bCs/>
          <w:color w:val="000000"/>
          <w:sz w:val="28"/>
          <w:szCs w:val="28"/>
        </w:rPr>
        <w:t xml:space="preserve">lấy nền tảng Hồ sơ sức khỏe điện tử là cốt lõi để tập trung </w:t>
      </w:r>
      <w:r w:rsidR="006A1AD9" w:rsidRPr="00B44280">
        <w:rPr>
          <w:bCs/>
          <w:color w:val="000000"/>
          <w:sz w:val="28"/>
          <w:szCs w:val="28"/>
          <w:lang w:val="vi-VN"/>
        </w:rPr>
        <w:t>số hoá dữ liệu sức khoẻ của người dân trên cơ sở thúc đẩy triển khai bệnh án điện tử, hình ảnh số y khoa, các ứng dụng phục vụ công tác khám, chữa bệnh tại các cơ sở khám chữa bệnh trên toàn quốc và cung cấp, chia sẻ dữ liệu cho các nền tảng số y tế nhằm phục vụ công tác chăm sóc và bảo vệ sức khoẻ nhân dân</w:t>
      </w:r>
      <w:r w:rsidR="003057E0">
        <w:rPr>
          <w:bCs/>
          <w:color w:val="000000"/>
          <w:sz w:val="28"/>
          <w:szCs w:val="28"/>
        </w:rPr>
        <w:t xml:space="preserve"> hình thành</w:t>
      </w:r>
      <w:r w:rsidR="00B62EAD">
        <w:rPr>
          <w:bCs/>
          <w:color w:val="000000"/>
          <w:sz w:val="28"/>
          <w:szCs w:val="28"/>
        </w:rPr>
        <w:t xml:space="preserve"> cơ sở</w:t>
      </w:r>
      <w:r w:rsidR="003057E0">
        <w:rPr>
          <w:bCs/>
          <w:color w:val="000000"/>
          <w:sz w:val="28"/>
          <w:szCs w:val="28"/>
        </w:rPr>
        <w:t xml:space="preserve"> dữ liệu quốc gia về y tế</w:t>
      </w:r>
      <w:r w:rsidR="006A1AD9" w:rsidRPr="00B44280">
        <w:rPr>
          <w:bCs/>
          <w:color w:val="000000"/>
          <w:sz w:val="28"/>
          <w:szCs w:val="28"/>
          <w:lang w:val="vi-VN"/>
        </w:rPr>
        <w:t>.</w:t>
      </w:r>
    </w:p>
    <w:p w14:paraId="739EBCD8" w14:textId="63215180" w:rsidR="00B2433C" w:rsidRPr="009C72E3" w:rsidRDefault="00957FE5" w:rsidP="00847BDB">
      <w:pPr>
        <w:spacing w:before="120" w:line="360" w:lineRule="exact"/>
        <w:ind w:firstLine="720"/>
        <w:jc w:val="both"/>
        <w:rPr>
          <w:b/>
          <w:bCs/>
          <w:color w:val="000000"/>
          <w:sz w:val="28"/>
          <w:szCs w:val="28"/>
        </w:rPr>
      </w:pPr>
      <w:r>
        <w:rPr>
          <w:b/>
          <w:bCs/>
          <w:color w:val="000000"/>
          <w:sz w:val="28"/>
          <w:szCs w:val="28"/>
        </w:rPr>
        <w:t>3</w:t>
      </w:r>
      <w:r w:rsidR="00B2433C" w:rsidRPr="009C72E3">
        <w:rPr>
          <w:b/>
          <w:bCs/>
          <w:color w:val="000000"/>
          <w:sz w:val="28"/>
          <w:szCs w:val="28"/>
        </w:rPr>
        <w:t>. Bảo đảm an toàn, an ninh mạng</w:t>
      </w:r>
    </w:p>
    <w:p w14:paraId="04DE9631" w14:textId="2C08DCB8" w:rsidR="006A1AD9" w:rsidRDefault="00CF4210" w:rsidP="002C6268">
      <w:pPr>
        <w:shd w:val="clear" w:color="auto" w:fill="FFFFFF"/>
        <w:spacing w:before="120" w:line="360" w:lineRule="exact"/>
        <w:ind w:firstLine="720"/>
        <w:jc w:val="both"/>
        <w:rPr>
          <w:bCs/>
          <w:color w:val="000000"/>
          <w:sz w:val="28"/>
          <w:szCs w:val="28"/>
        </w:rPr>
      </w:pPr>
      <w:r>
        <w:rPr>
          <w:bCs/>
          <w:color w:val="000000"/>
          <w:sz w:val="28"/>
          <w:szCs w:val="28"/>
        </w:rPr>
        <w:t>- Triển khai các giải pháp đồng bộ, bao gồm cả thể chế, nhận thức, công nghệ để bảo đảm an toàn, an ninh mạng</w:t>
      </w:r>
      <w:r w:rsidR="00EF1FBC">
        <w:rPr>
          <w:bCs/>
          <w:color w:val="000000"/>
          <w:sz w:val="28"/>
          <w:szCs w:val="28"/>
        </w:rPr>
        <w:t>.</w:t>
      </w:r>
    </w:p>
    <w:p w14:paraId="3727E586" w14:textId="389B538A" w:rsidR="00EF1FBC" w:rsidRDefault="00CF4210" w:rsidP="00EF1FBC">
      <w:pPr>
        <w:shd w:val="clear" w:color="auto" w:fill="FFFFFF"/>
        <w:spacing w:before="120" w:line="360" w:lineRule="exact"/>
        <w:ind w:firstLine="720"/>
        <w:jc w:val="both"/>
        <w:rPr>
          <w:bCs/>
          <w:color w:val="000000"/>
          <w:sz w:val="28"/>
          <w:szCs w:val="28"/>
        </w:rPr>
      </w:pPr>
      <w:r>
        <w:rPr>
          <w:bCs/>
          <w:color w:val="000000"/>
          <w:sz w:val="28"/>
          <w:szCs w:val="28"/>
        </w:rPr>
        <w:t>- Xây dựng và hoàn thiện hệ thống giám sát an toàn thông tin</w:t>
      </w:r>
      <w:r w:rsidR="00EF1FBC">
        <w:rPr>
          <w:bCs/>
          <w:color w:val="000000"/>
          <w:sz w:val="28"/>
          <w:szCs w:val="28"/>
        </w:rPr>
        <w:t>, theo dõi, thu thập, phân tích, phát hiện, cảnh báo, điều tra, xác minh sự cố, ngăn chặn sự cố, khôi phục dữ liệu và khôi phục hoạt động bình thường của hệ thống thông tin</w:t>
      </w:r>
      <w:r w:rsidR="002C6268">
        <w:rPr>
          <w:bCs/>
          <w:color w:val="000000"/>
          <w:sz w:val="28"/>
          <w:szCs w:val="28"/>
        </w:rPr>
        <w:t>; xây dựng mạng lưới ứng cứu sự cố an toàn thông tin lĩnh vực y tế nhằm xử lý, khắc phục sự cố gây mất an toàn thông tin mạng.</w:t>
      </w:r>
    </w:p>
    <w:p w14:paraId="13A583A6" w14:textId="38672012" w:rsidR="004C570D" w:rsidRDefault="002C6268" w:rsidP="006A1AD9">
      <w:pPr>
        <w:shd w:val="clear" w:color="auto" w:fill="FFFFFF"/>
        <w:spacing w:before="120" w:line="360" w:lineRule="exact"/>
        <w:ind w:firstLine="720"/>
        <w:jc w:val="both"/>
        <w:rPr>
          <w:bCs/>
          <w:color w:val="000000"/>
          <w:sz w:val="28"/>
          <w:szCs w:val="28"/>
        </w:rPr>
      </w:pPr>
      <w:r>
        <w:rPr>
          <w:bCs/>
          <w:color w:val="000000"/>
          <w:sz w:val="28"/>
          <w:szCs w:val="28"/>
        </w:rPr>
        <w:t>- Xây dựng và phê duyệt</w:t>
      </w:r>
      <w:r w:rsidR="00BD47C6">
        <w:rPr>
          <w:bCs/>
          <w:color w:val="000000"/>
          <w:sz w:val="28"/>
          <w:szCs w:val="28"/>
        </w:rPr>
        <w:t xml:space="preserve"> hồ sơ </w:t>
      </w:r>
      <w:r w:rsidR="0020331F">
        <w:rPr>
          <w:bCs/>
          <w:color w:val="000000"/>
          <w:sz w:val="28"/>
          <w:szCs w:val="28"/>
        </w:rPr>
        <w:t>đề xuất cấp độ an toàn hệ thống</w:t>
      </w:r>
      <w:r w:rsidR="00CF4210">
        <w:rPr>
          <w:bCs/>
          <w:color w:val="000000"/>
          <w:sz w:val="28"/>
          <w:szCs w:val="28"/>
        </w:rPr>
        <w:t xml:space="preserve"> thông tin</w:t>
      </w:r>
      <w:r w:rsidR="0062225A">
        <w:rPr>
          <w:bCs/>
          <w:color w:val="000000"/>
          <w:sz w:val="28"/>
          <w:szCs w:val="28"/>
        </w:rPr>
        <w:t xml:space="preserve"> và thực hiện các phương án đảm bảo</w:t>
      </w:r>
      <w:r w:rsidR="00CF4210">
        <w:rPr>
          <w:bCs/>
          <w:color w:val="000000"/>
          <w:sz w:val="28"/>
          <w:szCs w:val="28"/>
        </w:rPr>
        <w:t xml:space="preserve"> an toàn thông tin</w:t>
      </w:r>
      <w:r w:rsidR="00EE4948">
        <w:rPr>
          <w:bCs/>
          <w:color w:val="000000"/>
          <w:sz w:val="28"/>
          <w:szCs w:val="28"/>
        </w:rPr>
        <w:t>, an ninh mạng theo quy định của pháp luật.</w:t>
      </w:r>
    </w:p>
    <w:p w14:paraId="651D1009" w14:textId="15AE4797" w:rsidR="00CF4210" w:rsidRPr="002D7BB2" w:rsidRDefault="004C570D" w:rsidP="006A1AD9">
      <w:pPr>
        <w:shd w:val="clear" w:color="auto" w:fill="FFFFFF"/>
        <w:spacing w:before="120" w:line="360" w:lineRule="exact"/>
        <w:ind w:firstLine="720"/>
        <w:jc w:val="both"/>
        <w:rPr>
          <w:rFonts w:ascii="Times New Roman Bold" w:hAnsi="Times New Roman Bold"/>
          <w:b/>
          <w:bCs/>
          <w:color w:val="000000"/>
          <w:spacing w:val="-10"/>
          <w:sz w:val="28"/>
          <w:szCs w:val="28"/>
        </w:rPr>
      </w:pPr>
      <w:r w:rsidRPr="002D7BB2">
        <w:rPr>
          <w:rFonts w:ascii="Times New Roman Bold" w:hAnsi="Times New Roman Bold"/>
          <w:b/>
          <w:bCs/>
          <w:color w:val="000000"/>
          <w:spacing w:val="-10"/>
          <w:sz w:val="28"/>
          <w:szCs w:val="28"/>
        </w:rPr>
        <w:t xml:space="preserve"> </w:t>
      </w:r>
      <w:r w:rsidR="00957FE5" w:rsidRPr="002D7BB2">
        <w:rPr>
          <w:rFonts w:ascii="Times New Roman Bold" w:hAnsi="Times New Roman Bold"/>
          <w:b/>
          <w:bCs/>
          <w:color w:val="000000"/>
          <w:spacing w:val="-10"/>
          <w:sz w:val="28"/>
          <w:szCs w:val="28"/>
        </w:rPr>
        <w:t>4</w:t>
      </w:r>
      <w:r w:rsidRPr="002D7BB2">
        <w:rPr>
          <w:rFonts w:ascii="Times New Roman Bold" w:hAnsi="Times New Roman Bold"/>
          <w:b/>
          <w:bCs/>
          <w:color w:val="000000"/>
          <w:spacing w:val="-10"/>
          <w:sz w:val="28"/>
          <w:szCs w:val="28"/>
        </w:rPr>
        <w:t>. Đẩy mạnh phát triển Chính phủ số, kinh tế số, xã hội số trong ngành y tế</w:t>
      </w:r>
    </w:p>
    <w:p w14:paraId="34074F00" w14:textId="7F2251CE" w:rsidR="004C570D" w:rsidRDefault="004C570D" w:rsidP="006A1AD9">
      <w:pPr>
        <w:shd w:val="clear" w:color="auto" w:fill="FFFFFF"/>
        <w:spacing w:before="120" w:line="360" w:lineRule="exact"/>
        <w:ind w:firstLine="720"/>
        <w:jc w:val="both"/>
        <w:rPr>
          <w:bCs/>
          <w:color w:val="000000"/>
          <w:sz w:val="28"/>
          <w:szCs w:val="28"/>
        </w:rPr>
      </w:pPr>
      <w:r>
        <w:rPr>
          <w:bCs/>
          <w:color w:val="000000"/>
          <w:sz w:val="28"/>
          <w:szCs w:val="28"/>
        </w:rPr>
        <w:t xml:space="preserve">- Đẩy mạnh triển khai, hoàn thành các ứng dụng công nghệ thông tin trong quản lý, điều hành điện tử, </w:t>
      </w:r>
      <w:r w:rsidR="002D7BB2">
        <w:rPr>
          <w:bCs/>
          <w:color w:val="000000"/>
          <w:sz w:val="28"/>
          <w:szCs w:val="28"/>
        </w:rPr>
        <w:t xml:space="preserve">cải cách hành chính, </w:t>
      </w:r>
      <w:r>
        <w:rPr>
          <w:bCs/>
          <w:color w:val="000000"/>
          <w:sz w:val="28"/>
          <w:szCs w:val="28"/>
        </w:rPr>
        <w:t>tiến tới không sử dụng văn bản giấy (trừ văn bản mật), hồ sơ giấy</w:t>
      </w:r>
      <w:r w:rsidR="00E54648">
        <w:rPr>
          <w:bCs/>
          <w:color w:val="000000"/>
          <w:sz w:val="28"/>
          <w:szCs w:val="28"/>
        </w:rPr>
        <w:t xml:space="preserve">, </w:t>
      </w:r>
      <w:r>
        <w:rPr>
          <w:bCs/>
          <w:color w:val="000000"/>
          <w:sz w:val="28"/>
          <w:szCs w:val="28"/>
        </w:rPr>
        <w:t>…</w:t>
      </w:r>
      <w:r w:rsidR="008F5598">
        <w:rPr>
          <w:bCs/>
          <w:color w:val="000000"/>
          <w:sz w:val="28"/>
          <w:szCs w:val="28"/>
        </w:rPr>
        <w:t xml:space="preserve">tại Bộ Y tế và </w:t>
      </w:r>
      <w:r w:rsidR="00E54648">
        <w:rPr>
          <w:bCs/>
          <w:color w:val="000000"/>
          <w:sz w:val="28"/>
          <w:szCs w:val="28"/>
        </w:rPr>
        <w:t xml:space="preserve">các đơn vị </w:t>
      </w:r>
      <w:r w:rsidR="00861677">
        <w:rPr>
          <w:bCs/>
          <w:color w:val="000000"/>
          <w:sz w:val="28"/>
          <w:szCs w:val="28"/>
        </w:rPr>
        <w:t>n</w:t>
      </w:r>
      <w:r w:rsidR="008F5598">
        <w:rPr>
          <w:bCs/>
          <w:color w:val="000000"/>
          <w:sz w:val="28"/>
          <w:szCs w:val="28"/>
        </w:rPr>
        <w:t xml:space="preserve">gành y tế thông qua </w:t>
      </w:r>
      <w:r>
        <w:rPr>
          <w:bCs/>
          <w:color w:val="000000"/>
          <w:sz w:val="28"/>
          <w:szCs w:val="28"/>
        </w:rPr>
        <w:t>giao dịch điện tử, xác thực điện tử</w:t>
      </w:r>
      <w:r w:rsidR="008F5598">
        <w:rPr>
          <w:bCs/>
          <w:color w:val="000000"/>
          <w:sz w:val="28"/>
          <w:szCs w:val="28"/>
        </w:rPr>
        <w:t>.</w:t>
      </w:r>
    </w:p>
    <w:p w14:paraId="29F78046" w14:textId="2C661D8F" w:rsidR="004C570D" w:rsidRDefault="004C570D" w:rsidP="006A1AD9">
      <w:pPr>
        <w:shd w:val="clear" w:color="auto" w:fill="FFFFFF"/>
        <w:spacing w:before="120" w:line="360" w:lineRule="exact"/>
        <w:ind w:firstLine="720"/>
        <w:jc w:val="both"/>
        <w:rPr>
          <w:bCs/>
          <w:color w:val="000000"/>
          <w:sz w:val="28"/>
          <w:szCs w:val="28"/>
        </w:rPr>
      </w:pPr>
      <w:r>
        <w:rPr>
          <w:bCs/>
          <w:color w:val="000000"/>
          <w:sz w:val="28"/>
          <w:szCs w:val="28"/>
        </w:rPr>
        <w:lastRenderedPageBreak/>
        <w:t xml:space="preserve">- </w:t>
      </w:r>
      <w:r w:rsidR="00CA1F50">
        <w:rPr>
          <w:bCs/>
          <w:color w:val="000000"/>
          <w:sz w:val="28"/>
          <w:szCs w:val="28"/>
        </w:rPr>
        <w:t>Xây dựng hệ thống thông tin tổng thể phục vụ chỉ đạo, điều hành của Bộ Y tế và kết nối thông tin chỉ đạo điều hành tới địa phương, tiến tới đảm bảo 100% các hoạt động quản lý, điều hành ngành y tế được thực hiện trên môi trường số.</w:t>
      </w:r>
    </w:p>
    <w:p w14:paraId="360D2753" w14:textId="6A2AD72C" w:rsidR="0079767C" w:rsidRDefault="0079767C" w:rsidP="006A1AD9">
      <w:pPr>
        <w:shd w:val="clear" w:color="auto" w:fill="FFFFFF"/>
        <w:spacing w:before="120" w:line="360" w:lineRule="exact"/>
        <w:ind w:firstLine="720"/>
        <w:jc w:val="both"/>
        <w:rPr>
          <w:bCs/>
          <w:color w:val="000000"/>
          <w:sz w:val="28"/>
          <w:szCs w:val="28"/>
        </w:rPr>
      </w:pPr>
      <w:r>
        <w:rPr>
          <w:bCs/>
          <w:color w:val="000000"/>
          <w:sz w:val="28"/>
          <w:szCs w:val="28"/>
        </w:rPr>
        <w:t xml:space="preserve">- </w:t>
      </w:r>
      <w:r w:rsidR="00E53D0A">
        <w:rPr>
          <w:bCs/>
          <w:color w:val="000000"/>
          <w:sz w:val="28"/>
          <w:szCs w:val="28"/>
        </w:rPr>
        <w:t xml:space="preserve">Chuyển </w:t>
      </w:r>
      <w:r w:rsidR="00B46F49">
        <w:rPr>
          <w:bCs/>
          <w:color w:val="000000"/>
          <w:sz w:val="28"/>
          <w:szCs w:val="28"/>
        </w:rPr>
        <w:t>đổi hoạt động</w:t>
      </w:r>
      <w:r w:rsidR="009B4A38">
        <w:rPr>
          <w:bCs/>
          <w:color w:val="000000"/>
          <w:sz w:val="28"/>
          <w:szCs w:val="28"/>
        </w:rPr>
        <w:t xml:space="preserve"> ngành y tế trên môi trường mạng</w:t>
      </w:r>
      <w:r w:rsidR="00B46F49">
        <w:rPr>
          <w:bCs/>
          <w:color w:val="000000"/>
          <w:sz w:val="28"/>
          <w:szCs w:val="28"/>
        </w:rPr>
        <w:t xml:space="preserve"> gắn với </w:t>
      </w:r>
      <w:r w:rsidR="00633AAB">
        <w:rPr>
          <w:bCs/>
          <w:color w:val="000000"/>
          <w:sz w:val="28"/>
          <w:szCs w:val="28"/>
        </w:rPr>
        <w:t>tăng trưởng</w:t>
      </w:r>
      <w:r w:rsidR="009B4A38">
        <w:rPr>
          <w:bCs/>
          <w:color w:val="000000"/>
          <w:sz w:val="28"/>
          <w:szCs w:val="28"/>
        </w:rPr>
        <w:t xml:space="preserve"> cơ cấu dịch v</w:t>
      </w:r>
      <w:r w:rsidR="000B594A">
        <w:rPr>
          <w:bCs/>
          <w:color w:val="000000"/>
          <w:sz w:val="28"/>
          <w:szCs w:val="28"/>
        </w:rPr>
        <w:t>ụ y tế số</w:t>
      </w:r>
      <w:r w:rsidR="00952D7B">
        <w:rPr>
          <w:bCs/>
          <w:color w:val="000000"/>
          <w:sz w:val="28"/>
          <w:szCs w:val="28"/>
        </w:rPr>
        <w:t xml:space="preserve"> lấy công dân</w:t>
      </w:r>
      <w:r w:rsidR="00611584">
        <w:rPr>
          <w:bCs/>
          <w:color w:val="000000"/>
          <w:sz w:val="28"/>
          <w:szCs w:val="28"/>
        </w:rPr>
        <w:t xml:space="preserve"> số</w:t>
      </w:r>
      <w:r w:rsidR="00FD39F5">
        <w:rPr>
          <w:bCs/>
          <w:color w:val="000000"/>
          <w:sz w:val="28"/>
          <w:szCs w:val="28"/>
        </w:rPr>
        <w:t xml:space="preserve"> là trung tâm</w:t>
      </w:r>
      <w:r w:rsidR="00611584">
        <w:rPr>
          <w:bCs/>
          <w:color w:val="000000"/>
          <w:sz w:val="28"/>
          <w:szCs w:val="28"/>
        </w:rPr>
        <w:t xml:space="preserve"> phục vụ</w:t>
      </w:r>
      <w:r w:rsidR="00FD39F5">
        <w:rPr>
          <w:bCs/>
          <w:color w:val="000000"/>
          <w:sz w:val="28"/>
          <w:szCs w:val="28"/>
        </w:rPr>
        <w:t>, trọng tâm là phát triển</w:t>
      </w:r>
      <w:r w:rsidR="006218A1">
        <w:rPr>
          <w:bCs/>
          <w:color w:val="000000"/>
          <w:sz w:val="28"/>
          <w:szCs w:val="28"/>
        </w:rPr>
        <w:t xml:space="preserve"> các đơn vị cung cấp dịch vụ y tế trên </w:t>
      </w:r>
      <w:r w:rsidR="001554D3">
        <w:rPr>
          <w:bCs/>
          <w:color w:val="000000"/>
          <w:sz w:val="28"/>
          <w:szCs w:val="28"/>
        </w:rPr>
        <w:t>nền tảng số y tế và</w:t>
      </w:r>
      <w:r w:rsidR="00FA5D1D">
        <w:rPr>
          <w:bCs/>
          <w:color w:val="000000"/>
          <w:sz w:val="28"/>
          <w:szCs w:val="28"/>
        </w:rPr>
        <w:t xml:space="preserve"> trên</w:t>
      </w:r>
      <w:r w:rsidR="001554D3">
        <w:rPr>
          <w:bCs/>
          <w:color w:val="000000"/>
          <w:sz w:val="28"/>
          <w:szCs w:val="28"/>
        </w:rPr>
        <w:t xml:space="preserve"> môi trường </w:t>
      </w:r>
      <w:r w:rsidR="00FA5D1D">
        <w:rPr>
          <w:bCs/>
          <w:color w:val="000000"/>
          <w:sz w:val="28"/>
          <w:szCs w:val="28"/>
        </w:rPr>
        <w:t>mạng.</w:t>
      </w:r>
    </w:p>
    <w:p w14:paraId="553D8EF0" w14:textId="50958410" w:rsidR="00565A8A" w:rsidRDefault="00565A8A" w:rsidP="006A1AD9">
      <w:pPr>
        <w:shd w:val="clear" w:color="auto" w:fill="FFFFFF"/>
        <w:spacing w:before="120" w:line="360" w:lineRule="exact"/>
        <w:ind w:firstLine="720"/>
        <w:jc w:val="both"/>
        <w:rPr>
          <w:bCs/>
          <w:color w:val="000000"/>
          <w:sz w:val="28"/>
          <w:szCs w:val="28"/>
        </w:rPr>
      </w:pPr>
      <w:r>
        <w:rPr>
          <w:bCs/>
          <w:color w:val="000000"/>
          <w:sz w:val="28"/>
          <w:szCs w:val="28"/>
        </w:rPr>
        <w:t xml:space="preserve">- </w:t>
      </w:r>
      <w:r w:rsidR="001E06B7">
        <w:rPr>
          <w:bCs/>
          <w:color w:val="000000"/>
          <w:sz w:val="28"/>
          <w:szCs w:val="28"/>
        </w:rPr>
        <w:t>Thúc đẩy phát triển</w:t>
      </w:r>
      <w:r w:rsidR="00241BE5">
        <w:rPr>
          <w:bCs/>
          <w:color w:val="000000"/>
          <w:sz w:val="28"/>
          <w:szCs w:val="28"/>
        </w:rPr>
        <w:t xml:space="preserve"> và sử dụng các nền tảng số y tế gắn với</w:t>
      </w:r>
      <w:r w:rsidR="008042D6">
        <w:rPr>
          <w:bCs/>
          <w:color w:val="000000"/>
          <w:sz w:val="28"/>
          <w:szCs w:val="28"/>
        </w:rPr>
        <w:t xml:space="preserve"> việc hợp tác để</w:t>
      </w:r>
      <w:r w:rsidR="00241BE5">
        <w:rPr>
          <w:bCs/>
          <w:color w:val="000000"/>
          <w:sz w:val="28"/>
          <w:szCs w:val="28"/>
        </w:rPr>
        <w:t xml:space="preserve"> phát triển các doanh nghiệp công nghệ số y tế</w:t>
      </w:r>
      <w:r w:rsidR="009F560D">
        <w:rPr>
          <w:bCs/>
          <w:color w:val="000000"/>
          <w:sz w:val="28"/>
          <w:szCs w:val="28"/>
        </w:rPr>
        <w:t>, góp phần</w:t>
      </w:r>
      <w:r w:rsidR="00935554">
        <w:rPr>
          <w:bCs/>
          <w:color w:val="000000"/>
          <w:sz w:val="28"/>
          <w:szCs w:val="28"/>
        </w:rPr>
        <w:t xml:space="preserve"> vào sự</w:t>
      </w:r>
      <w:r w:rsidR="009F560D">
        <w:rPr>
          <w:bCs/>
          <w:color w:val="000000"/>
          <w:sz w:val="28"/>
          <w:szCs w:val="28"/>
        </w:rPr>
        <w:t xml:space="preserve"> </w:t>
      </w:r>
      <w:r w:rsidR="00935554">
        <w:rPr>
          <w:bCs/>
          <w:color w:val="000000"/>
          <w:sz w:val="28"/>
          <w:szCs w:val="28"/>
        </w:rPr>
        <w:t>tăng trưởng của nền kinh tế số quốc gia.</w:t>
      </w:r>
    </w:p>
    <w:p w14:paraId="5C6A1CE5" w14:textId="76431D88" w:rsidR="00B2433C" w:rsidRPr="0049203E" w:rsidRDefault="00957FE5" w:rsidP="00847BDB">
      <w:pPr>
        <w:spacing w:before="120" w:line="360" w:lineRule="exact"/>
        <w:ind w:firstLine="720"/>
        <w:jc w:val="both"/>
        <w:rPr>
          <w:b/>
          <w:bCs/>
          <w:color w:val="000000"/>
          <w:sz w:val="28"/>
          <w:szCs w:val="28"/>
        </w:rPr>
      </w:pPr>
      <w:r>
        <w:rPr>
          <w:b/>
          <w:bCs/>
          <w:color w:val="000000"/>
          <w:sz w:val="28"/>
          <w:szCs w:val="28"/>
        </w:rPr>
        <w:t>5</w:t>
      </w:r>
      <w:r w:rsidR="00B2433C" w:rsidRPr="0049203E">
        <w:rPr>
          <w:b/>
          <w:bCs/>
          <w:color w:val="000000"/>
          <w:sz w:val="28"/>
          <w:szCs w:val="28"/>
        </w:rPr>
        <w:t xml:space="preserve">. </w:t>
      </w:r>
      <w:r w:rsidR="00CA1F50">
        <w:rPr>
          <w:b/>
          <w:bCs/>
          <w:color w:val="000000"/>
          <w:sz w:val="28"/>
          <w:szCs w:val="28"/>
        </w:rPr>
        <w:t>Phát triển nguồn nhân lực</w:t>
      </w:r>
      <w:r w:rsidR="00E059DF">
        <w:rPr>
          <w:b/>
          <w:bCs/>
          <w:color w:val="000000"/>
          <w:sz w:val="28"/>
          <w:szCs w:val="28"/>
        </w:rPr>
        <w:t xml:space="preserve">, </w:t>
      </w:r>
      <w:r w:rsidR="00CA1F50">
        <w:rPr>
          <w:b/>
          <w:bCs/>
          <w:color w:val="000000"/>
          <w:sz w:val="28"/>
          <w:szCs w:val="28"/>
        </w:rPr>
        <w:t>h</w:t>
      </w:r>
      <w:r w:rsidR="00B2433C" w:rsidRPr="0049203E">
        <w:rPr>
          <w:b/>
          <w:bCs/>
          <w:color w:val="000000"/>
          <w:sz w:val="28"/>
          <w:szCs w:val="28"/>
        </w:rPr>
        <w:t>ợp tác quốc tế, nghiên cứu, phát triển và đổi mới sáng tạo trong môi trường số</w:t>
      </w:r>
      <w:r w:rsidR="00CA1F50">
        <w:rPr>
          <w:b/>
          <w:bCs/>
          <w:color w:val="000000"/>
          <w:sz w:val="28"/>
          <w:szCs w:val="28"/>
        </w:rPr>
        <w:t xml:space="preserve"> y tế</w:t>
      </w:r>
    </w:p>
    <w:p w14:paraId="5BE14D6A" w14:textId="77599952" w:rsidR="00CA1F50" w:rsidRPr="00DB0F43" w:rsidRDefault="00CA1F50" w:rsidP="00CA1F50">
      <w:pPr>
        <w:spacing w:before="120" w:line="360" w:lineRule="exact"/>
        <w:ind w:firstLine="720"/>
        <w:jc w:val="both"/>
        <w:rPr>
          <w:color w:val="000000"/>
          <w:sz w:val="28"/>
          <w:szCs w:val="28"/>
          <w:shd w:val="clear" w:color="auto" w:fill="FFFFFF"/>
          <w:lang w:val="vi-VN"/>
        </w:rPr>
      </w:pPr>
      <w:r w:rsidRPr="00633AAB">
        <w:rPr>
          <w:color w:val="000000"/>
          <w:sz w:val="28"/>
          <w:szCs w:val="28"/>
          <w:shd w:val="clear" w:color="auto" w:fill="FFFFFF"/>
          <w:lang w:val="vi-VN"/>
        </w:rPr>
        <w:t xml:space="preserve">- </w:t>
      </w:r>
      <w:r w:rsidR="00B841E4">
        <w:rPr>
          <w:color w:val="000000"/>
          <w:sz w:val="28"/>
          <w:szCs w:val="28"/>
          <w:shd w:val="clear" w:color="auto" w:fill="FFFFFF"/>
        </w:rPr>
        <w:t>Đào tạo,</w:t>
      </w:r>
      <w:r w:rsidRPr="00633AAB">
        <w:rPr>
          <w:color w:val="000000"/>
          <w:sz w:val="28"/>
          <w:szCs w:val="28"/>
          <w:shd w:val="clear" w:color="auto" w:fill="FFFFFF"/>
          <w:lang w:val="vi-VN"/>
        </w:rPr>
        <w:t xml:space="preserve"> hình thành mạng lưới</w:t>
      </w:r>
      <w:r w:rsidR="00633AAB">
        <w:rPr>
          <w:color w:val="000000"/>
          <w:sz w:val="28"/>
          <w:szCs w:val="28"/>
          <w:shd w:val="clear" w:color="auto" w:fill="FFFFFF"/>
        </w:rPr>
        <w:t xml:space="preserve"> nhân lực</w:t>
      </w:r>
      <w:r w:rsidR="00E0799F">
        <w:rPr>
          <w:color w:val="000000"/>
          <w:sz w:val="28"/>
          <w:szCs w:val="28"/>
          <w:shd w:val="clear" w:color="auto" w:fill="FFFFFF"/>
        </w:rPr>
        <w:t xml:space="preserve"> thực hiện</w:t>
      </w:r>
      <w:r w:rsidRPr="00633AAB">
        <w:rPr>
          <w:color w:val="000000"/>
          <w:sz w:val="28"/>
          <w:szCs w:val="28"/>
          <w:shd w:val="clear" w:color="auto" w:fill="FFFFFF"/>
          <w:lang w:val="vi-VN"/>
        </w:rPr>
        <w:t xml:space="preserve"> chuyển đổi số</w:t>
      </w:r>
      <w:r w:rsidR="00921C77">
        <w:rPr>
          <w:color w:val="000000"/>
          <w:sz w:val="28"/>
          <w:szCs w:val="28"/>
          <w:shd w:val="clear" w:color="auto" w:fill="FFFFFF"/>
        </w:rPr>
        <w:t xml:space="preserve"> y tế thống nhất từ trung ương</w:t>
      </w:r>
      <w:r w:rsidRPr="00633AAB">
        <w:rPr>
          <w:color w:val="000000"/>
          <w:sz w:val="28"/>
          <w:szCs w:val="28"/>
          <w:shd w:val="clear" w:color="auto" w:fill="FFFFFF"/>
          <w:lang w:val="vi-VN"/>
        </w:rPr>
        <w:t xml:space="preserve"> đến cấp cơ sở.</w:t>
      </w:r>
    </w:p>
    <w:p w14:paraId="26A97810" w14:textId="1E3B88E1" w:rsidR="00CA1F50" w:rsidRPr="00114281" w:rsidRDefault="008F1814" w:rsidP="002D7BB2">
      <w:pPr>
        <w:shd w:val="clear" w:color="auto" w:fill="FFFFFF"/>
        <w:spacing w:before="120" w:line="360" w:lineRule="exact"/>
        <w:ind w:firstLine="720"/>
        <w:jc w:val="both"/>
        <w:rPr>
          <w:color w:val="FF0000"/>
          <w:sz w:val="28"/>
          <w:szCs w:val="28"/>
          <w:lang w:val="vi-VN"/>
        </w:rPr>
      </w:pPr>
      <w:r>
        <w:rPr>
          <w:bCs/>
          <w:color w:val="000000"/>
          <w:sz w:val="28"/>
          <w:szCs w:val="28"/>
        </w:rPr>
        <w:t xml:space="preserve">- </w:t>
      </w:r>
      <w:r w:rsidR="00E0799F">
        <w:rPr>
          <w:bCs/>
          <w:color w:val="000000"/>
          <w:sz w:val="28"/>
          <w:szCs w:val="28"/>
        </w:rPr>
        <w:t>C</w:t>
      </w:r>
      <w:r w:rsidR="002D7BB2">
        <w:rPr>
          <w:color w:val="000000"/>
          <w:sz w:val="28"/>
          <w:szCs w:val="28"/>
          <w:shd w:val="clear" w:color="auto" w:fill="FFFFFF"/>
        </w:rPr>
        <w:t xml:space="preserve">ác </w:t>
      </w:r>
      <w:r w:rsidR="00CA1F50" w:rsidRPr="00DB0F43">
        <w:rPr>
          <w:color w:val="000000"/>
          <w:sz w:val="28"/>
          <w:szCs w:val="28"/>
          <w:shd w:val="clear" w:color="auto" w:fill="FFFFFF"/>
          <w:lang w:val="vi-VN"/>
        </w:rPr>
        <w:t>cán bộ chuyên trách công nghệ thông tin hằng năm được đào tạo, tập huấn về công nghệ số và được đánh giá trực tuyến kết quả đào tạo qua hệ thống đánh giá s</w:t>
      </w:r>
      <w:r w:rsidR="00CA1F50">
        <w:rPr>
          <w:color w:val="000000"/>
          <w:sz w:val="28"/>
          <w:szCs w:val="28"/>
          <w:shd w:val="clear" w:color="auto" w:fill="FFFFFF"/>
        </w:rPr>
        <w:t>át</w:t>
      </w:r>
      <w:r w:rsidR="00CA1F50" w:rsidRPr="00DB0F43">
        <w:rPr>
          <w:color w:val="000000"/>
          <w:sz w:val="28"/>
          <w:szCs w:val="28"/>
          <w:shd w:val="clear" w:color="auto" w:fill="FFFFFF"/>
          <w:lang w:val="vi-VN"/>
        </w:rPr>
        <w:t xml:space="preserve"> hạch chuẩn kỹ năng số quốc gia.</w:t>
      </w:r>
    </w:p>
    <w:p w14:paraId="4E6FD481" w14:textId="6D0C427E" w:rsidR="00CA1F50" w:rsidRPr="0049203E" w:rsidRDefault="00CA1F50" w:rsidP="00CA1F50">
      <w:pPr>
        <w:shd w:val="clear" w:color="auto" w:fill="FFFFFF"/>
        <w:spacing w:before="120" w:line="360" w:lineRule="exact"/>
        <w:ind w:firstLine="720"/>
        <w:jc w:val="both"/>
        <w:rPr>
          <w:color w:val="000000"/>
          <w:sz w:val="28"/>
          <w:szCs w:val="28"/>
          <w:lang w:val="vi-VN"/>
        </w:rPr>
      </w:pPr>
      <w:r>
        <w:rPr>
          <w:color w:val="000000"/>
          <w:sz w:val="28"/>
          <w:szCs w:val="28"/>
          <w:lang w:val="vi-VN"/>
        </w:rPr>
        <w:t xml:space="preserve">- </w:t>
      </w:r>
      <w:r w:rsidRPr="0049203E">
        <w:rPr>
          <w:color w:val="000000"/>
          <w:sz w:val="28"/>
          <w:szCs w:val="28"/>
          <w:lang w:val="vi-VN"/>
        </w:rPr>
        <w:t>Đẩy mạnh hợp tác quốc tế</w:t>
      </w:r>
      <w:r w:rsidR="00B321B1">
        <w:rPr>
          <w:color w:val="000000"/>
          <w:sz w:val="28"/>
          <w:szCs w:val="28"/>
        </w:rPr>
        <w:t>, thu hút đầu tư nước ngoài</w:t>
      </w:r>
      <w:r w:rsidR="00F3588C">
        <w:rPr>
          <w:color w:val="000000"/>
          <w:sz w:val="28"/>
          <w:szCs w:val="28"/>
        </w:rPr>
        <w:t xml:space="preserve"> thực hiện chuyển đổi số y tế;</w:t>
      </w:r>
      <w:r w:rsidRPr="0049203E">
        <w:rPr>
          <w:color w:val="000000"/>
          <w:sz w:val="28"/>
          <w:szCs w:val="28"/>
          <w:lang w:val="vi-VN"/>
        </w:rPr>
        <w:t xml:space="preserve"> học tập kinh ngh</w:t>
      </w:r>
      <w:r>
        <w:rPr>
          <w:color w:val="000000"/>
          <w:sz w:val="28"/>
          <w:szCs w:val="28"/>
        </w:rPr>
        <w:t>iệm</w:t>
      </w:r>
      <w:r w:rsidRPr="0049203E">
        <w:rPr>
          <w:color w:val="000000"/>
          <w:sz w:val="28"/>
          <w:szCs w:val="28"/>
          <w:lang w:val="vi-VN"/>
        </w:rPr>
        <w:t>, công nghệ, mô hình triển khai chuyển đổi số y tế tại các quốc gia trên thế giới.</w:t>
      </w:r>
    </w:p>
    <w:p w14:paraId="333838C6" w14:textId="10FE139F" w:rsidR="00CA1F50" w:rsidRPr="00103834" w:rsidRDefault="00CA1F50" w:rsidP="00CA1F50">
      <w:pPr>
        <w:shd w:val="clear" w:color="auto" w:fill="FFFFFF"/>
        <w:spacing w:before="120" w:line="360" w:lineRule="exact"/>
        <w:ind w:firstLine="720"/>
        <w:jc w:val="both"/>
        <w:rPr>
          <w:color w:val="000000"/>
          <w:sz w:val="28"/>
          <w:szCs w:val="28"/>
        </w:rPr>
      </w:pPr>
      <w:r>
        <w:rPr>
          <w:color w:val="000000"/>
          <w:sz w:val="28"/>
          <w:szCs w:val="28"/>
          <w:lang w:val="vi-VN"/>
        </w:rPr>
        <w:t xml:space="preserve">- </w:t>
      </w:r>
      <w:r w:rsidRPr="0049203E">
        <w:rPr>
          <w:color w:val="000000"/>
          <w:sz w:val="28"/>
          <w:szCs w:val="28"/>
          <w:lang w:val="vi-VN"/>
        </w:rPr>
        <w:t>Khuyến khích, thúc đẩy</w:t>
      </w:r>
      <w:r>
        <w:rPr>
          <w:color w:val="000000"/>
          <w:sz w:val="28"/>
          <w:szCs w:val="28"/>
        </w:rPr>
        <w:t>, hỗ trợ</w:t>
      </w:r>
      <w:r w:rsidRPr="0049203E">
        <w:rPr>
          <w:color w:val="000000"/>
          <w:sz w:val="28"/>
          <w:szCs w:val="28"/>
          <w:lang w:val="vi-VN"/>
        </w:rPr>
        <w:t xml:space="preserve"> các doanh nghiệp và các đơn vị nghiên cứu khoa học trong nước nghiên cứu, xây dựng, triển khai các ứng dụng </w:t>
      </w:r>
      <w:r w:rsidRPr="00C574F6">
        <w:rPr>
          <w:color w:val="000000"/>
          <w:sz w:val="28"/>
          <w:szCs w:val="28"/>
          <w:lang w:val="vi-VN"/>
        </w:rPr>
        <w:t>chuyển đổi số</w:t>
      </w:r>
      <w:r w:rsidRPr="0049203E">
        <w:rPr>
          <w:color w:val="000000"/>
          <w:sz w:val="28"/>
          <w:szCs w:val="28"/>
          <w:lang w:val="vi-VN"/>
        </w:rPr>
        <w:t xml:space="preserve"> y tế.</w:t>
      </w:r>
    </w:p>
    <w:p w14:paraId="799F4A67" w14:textId="78F6E5E7" w:rsidR="00B2433C" w:rsidRPr="00B2433C" w:rsidRDefault="00B2433C" w:rsidP="00847BDB">
      <w:pPr>
        <w:spacing w:before="120" w:line="360" w:lineRule="exact"/>
        <w:ind w:firstLine="720"/>
        <w:jc w:val="both"/>
        <w:rPr>
          <w:b/>
          <w:bCs/>
          <w:color w:val="000000"/>
          <w:sz w:val="28"/>
          <w:szCs w:val="28"/>
        </w:rPr>
      </w:pPr>
      <w:r w:rsidRPr="00B2433C">
        <w:rPr>
          <w:b/>
          <w:bCs/>
          <w:color w:val="000000"/>
          <w:sz w:val="28"/>
          <w:szCs w:val="28"/>
        </w:rPr>
        <w:t>IV. TỔ CHỨC THỰC HIỆN</w:t>
      </w:r>
    </w:p>
    <w:p w14:paraId="272FD0FC" w14:textId="24944A82" w:rsidR="00B2433C" w:rsidRDefault="00B2433C" w:rsidP="00847BDB">
      <w:pPr>
        <w:spacing w:before="120" w:line="360" w:lineRule="exact"/>
        <w:ind w:firstLine="720"/>
        <w:jc w:val="both"/>
        <w:rPr>
          <w:bCs/>
          <w:color w:val="000000"/>
          <w:sz w:val="28"/>
          <w:szCs w:val="28"/>
        </w:rPr>
      </w:pPr>
      <w:r>
        <w:rPr>
          <w:bCs/>
          <w:color w:val="000000"/>
          <w:sz w:val="28"/>
          <w:szCs w:val="28"/>
        </w:rPr>
        <w:t xml:space="preserve">1. Các đồng chí Thành viên Ban cán sự đảng Bộ </w:t>
      </w:r>
      <w:r w:rsidR="00BA4361">
        <w:rPr>
          <w:bCs/>
          <w:color w:val="000000"/>
          <w:sz w:val="28"/>
          <w:szCs w:val="28"/>
        </w:rPr>
        <w:t xml:space="preserve">Y tế </w:t>
      </w:r>
      <w:r w:rsidR="005371F4">
        <w:rPr>
          <w:bCs/>
          <w:color w:val="000000"/>
          <w:sz w:val="28"/>
          <w:szCs w:val="28"/>
        </w:rPr>
        <w:t>lãnh đạo,</w:t>
      </w:r>
      <w:r>
        <w:rPr>
          <w:bCs/>
          <w:color w:val="000000"/>
          <w:sz w:val="28"/>
          <w:szCs w:val="28"/>
        </w:rPr>
        <w:t xml:space="preserve"> chỉ đạo, kiểm tra, giám sát đối với các cơ quan, đơn vị thuộc, trực thuộc Bộ</w:t>
      </w:r>
      <w:r w:rsidR="00E6312F">
        <w:rPr>
          <w:bCs/>
          <w:color w:val="000000"/>
          <w:sz w:val="28"/>
          <w:szCs w:val="28"/>
        </w:rPr>
        <w:t xml:space="preserve"> Y tế</w:t>
      </w:r>
      <w:r>
        <w:rPr>
          <w:bCs/>
          <w:color w:val="000000"/>
          <w:sz w:val="28"/>
          <w:szCs w:val="28"/>
        </w:rPr>
        <w:t xml:space="preserve"> trong tổ chức triển khai </w:t>
      </w:r>
      <w:r w:rsidR="00BA4361">
        <w:rPr>
          <w:bCs/>
          <w:color w:val="000000"/>
          <w:sz w:val="28"/>
          <w:szCs w:val="28"/>
        </w:rPr>
        <w:t>c</w:t>
      </w:r>
      <w:r>
        <w:rPr>
          <w:bCs/>
          <w:color w:val="000000"/>
          <w:sz w:val="28"/>
          <w:szCs w:val="28"/>
        </w:rPr>
        <w:t>huyển đổi số y tế.</w:t>
      </w:r>
    </w:p>
    <w:p w14:paraId="0A2BB5E5" w14:textId="4390C40D" w:rsidR="00911414" w:rsidRDefault="00B2433C" w:rsidP="00847BDB">
      <w:pPr>
        <w:spacing w:before="120" w:line="360" w:lineRule="exact"/>
        <w:ind w:firstLine="720"/>
        <w:jc w:val="both"/>
        <w:rPr>
          <w:bCs/>
          <w:color w:val="000000"/>
          <w:sz w:val="28"/>
          <w:szCs w:val="28"/>
        </w:rPr>
      </w:pPr>
      <w:r>
        <w:rPr>
          <w:bCs/>
          <w:color w:val="000000"/>
          <w:sz w:val="28"/>
          <w:szCs w:val="28"/>
        </w:rPr>
        <w:t>Các cơ quan, đơn vị thuộc, trực thuộc Bộ</w:t>
      </w:r>
      <w:r w:rsidR="00E6312F">
        <w:rPr>
          <w:bCs/>
          <w:color w:val="000000"/>
          <w:sz w:val="28"/>
          <w:szCs w:val="28"/>
        </w:rPr>
        <w:t xml:space="preserve"> Y tế</w:t>
      </w:r>
      <w:r>
        <w:rPr>
          <w:bCs/>
          <w:color w:val="000000"/>
          <w:sz w:val="28"/>
          <w:szCs w:val="28"/>
        </w:rPr>
        <w:t xml:space="preserve"> phối hợp chặt chẽ với cấp ủy </w:t>
      </w:r>
      <w:r w:rsidR="00911414">
        <w:rPr>
          <w:bCs/>
          <w:color w:val="000000"/>
          <w:sz w:val="28"/>
          <w:szCs w:val="28"/>
        </w:rPr>
        <w:t>Đảng, tổ chức đoàn thể cùng cấp nghiêm túc triển khai thực hiện, bảo đảm thiết thực, hiệu quả.</w:t>
      </w:r>
    </w:p>
    <w:p w14:paraId="32DEDA10" w14:textId="7E437A5F" w:rsidR="00B2433C" w:rsidRDefault="00911414" w:rsidP="00847BDB">
      <w:pPr>
        <w:spacing w:before="120" w:line="360" w:lineRule="exact"/>
        <w:ind w:firstLine="720"/>
        <w:jc w:val="both"/>
        <w:rPr>
          <w:bCs/>
          <w:color w:val="000000"/>
          <w:sz w:val="28"/>
          <w:szCs w:val="28"/>
        </w:rPr>
      </w:pPr>
      <w:r>
        <w:rPr>
          <w:bCs/>
          <w:color w:val="000000"/>
          <w:sz w:val="28"/>
          <w:szCs w:val="28"/>
        </w:rPr>
        <w:t xml:space="preserve">Các cơ quan, đơn vị địa phương </w:t>
      </w:r>
      <w:r w:rsidR="00BA4361">
        <w:rPr>
          <w:bCs/>
          <w:color w:val="000000"/>
          <w:sz w:val="28"/>
          <w:szCs w:val="28"/>
        </w:rPr>
        <w:t>p</w:t>
      </w:r>
      <w:r>
        <w:rPr>
          <w:bCs/>
          <w:color w:val="000000"/>
          <w:sz w:val="28"/>
          <w:szCs w:val="28"/>
        </w:rPr>
        <w:t xml:space="preserve">hối hợp chặt chẽ với cấp ủy Đảng, tổ chức đoàn thể cùng cấp nghiêm túc triển khai thực hiện các nội dung liên quan đến chuyển đổi số y tế, bảo đảm đồng bộ, hiệu quả. </w:t>
      </w:r>
      <w:r w:rsidR="00B2433C">
        <w:rPr>
          <w:bCs/>
          <w:color w:val="000000"/>
          <w:sz w:val="28"/>
          <w:szCs w:val="28"/>
        </w:rPr>
        <w:t xml:space="preserve"> </w:t>
      </w:r>
    </w:p>
    <w:p w14:paraId="00C7F901" w14:textId="77777777" w:rsidR="00911414" w:rsidRDefault="00911414" w:rsidP="00847BDB">
      <w:pPr>
        <w:spacing w:before="120" w:line="360" w:lineRule="exact"/>
        <w:ind w:firstLine="720"/>
        <w:jc w:val="both"/>
        <w:rPr>
          <w:bCs/>
          <w:color w:val="000000"/>
          <w:sz w:val="28"/>
          <w:szCs w:val="28"/>
        </w:rPr>
      </w:pPr>
      <w:r>
        <w:rPr>
          <w:bCs/>
          <w:color w:val="000000"/>
          <w:sz w:val="28"/>
          <w:szCs w:val="28"/>
        </w:rPr>
        <w:t xml:space="preserve">2. Đảng ủy Bộ Y tế phổ biến, quán triệt đến toàn thể đội ngũ đảng viên, công chức, viên chức về Nghị quyết này. Trong đó, tập trung vào các mục tiêu, chủ trương và giải pháp liên quan đến chức năng, nhiệm vụ của Bộ và của từng </w:t>
      </w:r>
      <w:r>
        <w:rPr>
          <w:bCs/>
          <w:color w:val="000000"/>
          <w:sz w:val="28"/>
          <w:szCs w:val="28"/>
        </w:rPr>
        <w:lastRenderedPageBreak/>
        <w:t>cơ quan, đơn vị, tổ chức thuộc Bộ; Lãnh đạo, chỉ đạo các đảng bộ, chi bộ trực thuộc tổ chức sinh hoạt chuyên đề về Chuyển đổi số ít nhất hai lần một năm.</w:t>
      </w:r>
    </w:p>
    <w:p w14:paraId="06CC1161" w14:textId="017E12B3" w:rsidR="00911414" w:rsidRDefault="00911414" w:rsidP="00847BDB">
      <w:pPr>
        <w:spacing w:before="120" w:line="360" w:lineRule="exact"/>
        <w:ind w:firstLine="720"/>
        <w:jc w:val="both"/>
        <w:rPr>
          <w:bCs/>
          <w:color w:val="000000"/>
          <w:sz w:val="28"/>
          <w:szCs w:val="28"/>
        </w:rPr>
      </w:pPr>
      <w:r>
        <w:rPr>
          <w:bCs/>
          <w:color w:val="000000"/>
          <w:sz w:val="28"/>
          <w:szCs w:val="28"/>
        </w:rPr>
        <w:t>Đề nghị Đảng ủy Bộ</w:t>
      </w:r>
      <w:r w:rsidR="00D93C0D">
        <w:rPr>
          <w:bCs/>
          <w:color w:val="000000"/>
          <w:sz w:val="28"/>
          <w:szCs w:val="28"/>
        </w:rPr>
        <w:t xml:space="preserve"> Y tế</w:t>
      </w:r>
      <w:r>
        <w:rPr>
          <w:bCs/>
          <w:color w:val="000000"/>
          <w:sz w:val="28"/>
          <w:szCs w:val="28"/>
        </w:rPr>
        <w:t xml:space="preserve"> chỉ đạo các chi bộ, đơn vị thuộc, trực thuộc Bộ có văn bản chỉ đạo và tổ chức thực hiện nghiêm túc Nghị quyết này.</w:t>
      </w:r>
    </w:p>
    <w:p w14:paraId="1D1F94C6" w14:textId="776B8633" w:rsidR="007E153E" w:rsidRDefault="00911414" w:rsidP="00847BDB">
      <w:pPr>
        <w:spacing w:before="120" w:line="360" w:lineRule="exact"/>
        <w:ind w:firstLine="720"/>
        <w:jc w:val="both"/>
        <w:rPr>
          <w:bCs/>
          <w:color w:val="000000"/>
          <w:sz w:val="28"/>
          <w:szCs w:val="28"/>
        </w:rPr>
      </w:pPr>
      <w:r>
        <w:rPr>
          <w:bCs/>
          <w:color w:val="000000"/>
          <w:sz w:val="28"/>
          <w:szCs w:val="28"/>
        </w:rPr>
        <w:t xml:space="preserve">3. </w:t>
      </w:r>
      <w:r w:rsidR="007E153E">
        <w:rPr>
          <w:bCs/>
          <w:color w:val="000000"/>
          <w:sz w:val="28"/>
          <w:szCs w:val="28"/>
        </w:rPr>
        <w:t>Giao Bộ Y tế xây dựng kế hoạch thành động thực hiện Nghị quyết này bảo đảm thiết thực, đồng bộ, hiệu quả.</w:t>
      </w:r>
    </w:p>
    <w:p w14:paraId="680A8A60" w14:textId="67927D16" w:rsidR="007E153E" w:rsidRPr="002D7CC8" w:rsidRDefault="007E153E" w:rsidP="00847BDB">
      <w:pPr>
        <w:spacing w:before="120" w:line="360" w:lineRule="exact"/>
        <w:ind w:firstLine="720"/>
        <w:jc w:val="both"/>
        <w:rPr>
          <w:bCs/>
          <w:color w:val="000000" w:themeColor="text1"/>
          <w:sz w:val="28"/>
          <w:szCs w:val="28"/>
        </w:rPr>
      </w:pPr>
      <w:r>
        <w:rPr>
          <w:bCs/>
          <w:color w:val="000000"/>
          <w:sz w:val="28"/>
          <w:szCs w:val="28"/>
        </w:rPr>
        <w:t xml:space="preserve">4. Thủ trưởng các cơ quan, đơn vị thuộc, trực thuộc Bộ phối hợp với cấp ủy Đảng cùng cấp có trách nhiệm chỉ đạo tổ chức triển khai thực hiện nội dung, nhiemẹ vụ theo Nghị quyết. Quán triệt công tác chuyển đổi số là nhiệm vụ trọng tâm nhằm chuyển đổi cách thức tổ chức, vận hành, môi trường làm việc bắt kịp xu hướng của cuộc cách mạng công nghiệp lần thứ tư; thực hiện công tác báo cáo chuyển đổi số định kỳ hàng quý, 6 tháng, một năm hoặc đột xuất theo đúng quy định, đồng thời gửi báo </w:t>
      </w:r>
      <w:r w:rsidRPr="002D7CC8">
        <w:rPr>
          <w:bCs/>
          <w:color w:val="000000" w:themeColor="text1"/>
          <w:sz w:val="28"/>
          <w:szCs w:val="28"/>
        </w:rPr>
        <w:t>cáo về Trung tâm Thông tin y tế Quốc gia để tổng hợp, báo cáo Lãnh đạo Bộ.</w:t>
      </w:r>
    </w:p>
    <w:p w14:paraId="042685C9" w14:textId="77777777" w:rsidR="00E3618E" w:rsidRPr="002D7CC8" w:rsidRDefault="00E3618E" w:rsidP="00847BDB">
      <w:pPr>
        <w:spacing w:before="120" w:line="360" w:lineRule="exact"/>
        <w:ind w:firstLine="720"/>
        <w:jc w:val="both"/>
        <w:rPr>
          <w:bCs/>
          <w:color w:val="000000" w:themeColor="text1"/>
          <w:sz w:val="28"/>
          <w:szCs w:val="28"/>
        </w:rPr>
      </w:pPr>
      <w:r w:rsidRPr="002D7CC8">
        <w:rPr>
          <w:bCs/>
          <w:color w:val="000000" w:themeColor="text1"/>
          <w:sz w:val="28"/>
          <w:szCs w:val="28"/>
        </w:rPr>
        <w:t xml:space="preserve">5. </w:t>
      </w:r>
      <w:r w:rsidR="007E153E" w:rsidRPr="002D7CC8">
        <w:rPr>
          <w:bCs/>
          <w:color w:val="000000" w:themeColor="text1"/>
          <w:sz w:val="28"/>
          <w:szCs w:val="28"/>
        </w:rPr>
        <w:t xml:space="preserve">Các đảng ủy, chi ủy trực thuộc quán triệt nội dung Chuyển đổi số trong sinh hoạt thường kỳ, chỉ đạo tổ chức thực hiện Chuyển đổi số trong hoạt động của </w:t>
      </w:r>
      <w:r w:rsidRPr="002D7CC8">
        <w:rPr>
          <w:bCs/>
          <w:color w:val="000000" w:themeColor="text1"/>
          <w:sz w:val="28"/>
          <w:szCs w:val="28"/>
        </w:rPr>
        <w:t>tổ chức đảng, cơ quan, đơn vị.</w:t>
      </w:r>
    </w:p>
    <w:p w14:paraId="42385196" w14:textId="759C46E8" w:rsidR="00E3618E" w:rsidRPr="002D7CC8" w:rsidRDefault="00E3618E" w:rsidP="00E3618E">
      <w:pPr>
        <w:spacing w:before="120" w:line="360" w:lineRule="exact"/>
        <w:ind w:firstLine="720"/>
        <w:jc w:val="both"/>
        <w:rPr>
          <w:bCs/>
          <w:color w:val="000000" w:themeColor="text1"/>
          <w:sz w:val="28"/>
          <w:szCs w:val="28"/>
        </w:rPr>
      </w:pPr>
      <w:r w:rsidRPr="002D7CC8">
        <w:rPr>
          <w:bCs/>
          <w:color w:val="000000" w:themeColor="text1"/>
          <w:sz w:val="28"/>
          <w:szCs w:val="28"/>
        </w:rPr>
        <w:t>6. Giao Văn phòng Ban cán sự đảng Bộ theo dõi, đôn đốc, tổng hợp kết quả báo cáo Ban cán sự đảng Bộ Y tế tình hình tổ chức, triển khai Nghị quyết này./.</w:t>
      </w:r>
    </w:p>
    <w:p w14:paraId="3E27E22D" w14:textId="77777777" w:rsidR="001A16EC" w:rsidRPr="00B44280" w:rsidRDefault="001A16EC" w:rsidP="001037C5">
      <w:pPr>
        <w:spacing w:line="360" w:lineRule="exact"/>
        <w:ind w:firstLine="25"/>
        <w:jc w:val="center"/>
        <w:rPr>
          <w:b/>
          <w:lang w:val="vi-VN"/>
        </w:rPr>
      </w:pPr>
      <w:r w:rsidRPr="00B44280">
        <w:rPr>
          <w:b/>
          <w:lang w:val="vi-VN"/>
        </w:rPr>
        <w:t xml:space="preserve">                                                                                             </w:t>
      </w:r>
    </w:p>
    <w:tbl>
      <w:tblPr>
        <w:tblW w:w="0" w:type="auto"/>
        <w:tblInd w:w="-176" w:type="dxa"/>
        <w:tblLook w:val="04A0" w:firstRow="1" w:lastRow="0" w:firstColumn="1" w:lastColumn="0" w:noHBand="0" w:noVBand="1"/>
      </w:tblPr>
      <w:tblGrid>
        <w:gridCol w:w="5700"/>
        <w:gridCol w:w="3543"/>
      </w:tblGrid>
      <w:tr w:rsidR="001A16EC" w:rsidRPr="00B515F6" w14:paraId="63FDBD01" w14:textId="77777777" w:rsidTr="00B44280">
        <w:trPr>
          <w:trHeight w:val="2179"/>
        </w:trPr>
        <w:tc>
          <w:tcPr>
            <w:tcW w:w="5700" w:type="dxa"/>
          </w:tcPr>
          <w:p w14:paraId="1B1CA7D9" w14:textId="77777777" w:rsidR="001A16EC" w:rsidRPr="00B44280" w:rsidRDefault="001C2301" w:rsidP="001037C5">
            <w:pPr>
              <w:spacing w:line="360" w:lineRule="exact"/>
              <w:ind w:firstLine="25"/>
              <w:rPr>
                <w:sz w:val="28"/>
                <w:szCs w:val="28"/>
                <w:u w:val="single"/>
                <w:lang w:val="vi-VN"/>
              </w:rPr>
            </w:pPr>
            <w:r w:rsidRPr="00B44280">
              <w:rPr>
                <w:sz w:val="28"/>
                <w:szCs w:val="28"/>
                <w:u w:val="single"/>
                <w:lang w:val="vi-VN"/>
              </w:rPr>
              <w:t>Nơi nhận</w:t>
            </w:r>
            <w:r w:rsidRPr="00B44280">
              <w:rPr>
                <w:sz w:val="28"/>
                <w:szCs w:val="28"/>
                <w:lang w:val="vi-VN"/>
              </w:rPr>
              <w:t>:</w:t>
            </w:r>
            <w:r w:rsidRPr="00B44280">
              <w:rPr>
                <w:sz w:val="28"/>
                <w:szCs w:val="28"/>
                <w:u w:val="single"/>
                <w:lang w:val="vi-VN"/>
              </w:rPr>
              <w:t xml:space="preserve"> </w:t>
            </w:r>
          </w:p>
          <w:p w14:paraId="355FFEF5" w14:textId="77777777" w:rsidR="001C2301" w:rsidRPr="00B44280" w:rsidRDefault="001C2301" w:rsidP="00420F65">
            <w:pPr>
              <w:rPr>
                <w:lang w:val="vi-VN"/>
              </w:rPr>
            </w:pPr>
            <w:r w:rsidRPr="00B44280">
              <w:rPr>
                <w:lang w:val="vi-VN"/>
              </w:rPr>
              <w:t>- Thủ tướng Chính phủ (để b/c)</w:t>
            </w:r>
            <w:r w:rsidR="00DD09F1" w:rsidRPr="00B44280">
              <w:rPr>
                <w:lang w:val="vi-VN"/>
              </w:rPr>
              <w:t>,</w:t>
            </w:r>
          </w:p>
          <w:p w14:paraId="3EC4CFA6" w14:textId="77777777" w:rsidR="001C2301" w:rsidRPr="00B44280" w:rsidRDefault="001C2301" w:rsidP="00420F65">
            <w:pPr>
              <w:rPr>
                <w:lang w:val="vi-VN"/>
              </w:rPr>
            </w:pPr>
            <w:r w:rsidRPr="00B44280">
              <w:rPr>
                <w:lang w:val="vi-VN"/>
              </w:rPr>
              <w:t>- Phó TTg Vũ Đức Đam (để b/c)</w:t>
            </w:r>
            <w:r w:rsidR="00DD09F1" w:rsidRPr="00B44280">
              <w:rPr>
                <w:lang w:val="vi-VN"/>
              </w:rPr>
              <w:t>,</w:t>
            </w:r>
          </w:p>
          <w:p w14:paraId="1F5EFA8F" w14:textId="77777777" w:rsidR="00DD09F1" w:rsidRPr="00B44280" w:rsidRDefault="00DD09F1" w:rsidP="00420F65">
            <w:pPr>
              <w:rPr>
                <w:lang w:val="vi-VN"/>
              </w:rPr>
            </w:pPr>
            <w:r w:rsidRPr="00B44280">
              <w:rPr>
                <w:lang w:val="vi-VN"/>
              </w:rPr>
              <w:t>- Ban cán sự đảng Chính phủ (để b/c),</w:t>
            </w:r>
          </w:p>
          <w:p w14:paraId="19BEFEF7" w14:textId="2638893B" w:rsidR="00DD09F1" w:rsidRPr="00B44280" w:rsidRDefault="00DD09F1" w:rsidP="00420F65">
            <w:pPr>
              <w:rPr>
                <w:lang w:val="vi-VN"/>
              </w:rPr>
            </w:pPr>
            <w:r w:rsidRPr="00B44280">
              <w:rPr>
                <w:lang w:val="vi-VN"/>
              </w:rPr>
              <w:t>- BCS</w:t>
            </w:r>
            <w:r w:rsidR="00FF02EA">
              <w:t>Đ</w:t>
            </w:r>
            <w:r w:rsidRPr="00B44280">
              <w:rPr>
                <w:lang w:val="vi-VN"/>
              </w:rPr>
              <w:t xml:space="preserve"> Bộ Thông tin và Truyền thông,</w:t>
            </w:r>
          </w:p>
          <w:p w14:paraId="4F481A5A" w14:textId="77777777" w:rsidR="00DD09F1" w:rsidRPr="00B44280" w:rsidRDefault="00DD09F1" w:rsidP="00420F65">
            <w:pPr>
              <w:rPr>
                <w:lang w:val="vi-VN"/>
              </w:rPr>
            </w:pPr>
            <w:r w:rsidRPr="00B44280">
              <w:rPr>
                <w:lang w:val="vi-VN"/>
              </w:rPr>
              <w:t>- Các đ/c thành viên Ban cán sự đảng Bộ Y tế,</w:t>
            </w:r>
          </w:p>
          <w:p w14:paraId="1C27D99F" w14:textId="77777777" w:rsidR="00DD09F1" w:rsidRPr="00B44280" w:rsidRDefault="00DD09F1" w:rsidP="00420F65">
            <w:pPr>
              <w:rPr>
                <w:lang w:val="vi-VN"/>
              </w:rPr>
            </w:pPr>
            <w:r w:rsidRPr="00B44280">
              <w:rPr>
                <w:lang w:val="vi-VN"/>
              </w:rPr>
              <w:t>- Đảng ủy Bộ Y tế (để p/h),</w:t>
            </w:r>
          </w:p>
          <w:p w14:paraId="3FD463F5" w14:textId="77777777" w:rsidR="00DD09F1" w:rsidRPr="00B44280" w:rsidRDefault="00DD09F1" w:rsidP="00420F65">
            <w:pPr>
              <w:rPr>
                <w:lang w:val="vi-VN"/>
              </w:rPr>
            </w:pPr>
            <w:r w:rsidRPr="00B44280">
              <w:rPr>
                <w:lang w:val="vi-VN"/>
              </w:rPr>
              <w:t>- Thủ t</w:t>
            </w:r>
            <w:r w:rsidR="001D04D8" w:rsidRPr="00B44280">
              <w:rPr>
                <w:lang w:val="vi-VN"/>
              </w:rPr>
              <w:t>r</w:t>
            </w:r>
            <w:r w:rsidRPr="00B44280">
              <w:rPr>
                <w:lang w:val="vi-VN"/>
              </w:rPr>
              <w:t>ưởng các đơn vị thuộc và trực thuộc Bộ Y tế,</w:t>
            </w:r>
          </w:p>
          <w:p w14:paraId="13853F68" w14:textId="77777777" w:rsidR="00E31EFB" w:rsidRDefault="00DD09F1" w:rsidP="00420F65">
            <w:pPr>
              <w:rPr>
                <w:lang w:val="vi-VN"/>
              </w:rPr>
            </w:pPr>
            <w:r w:rsidRPr="00B44280">
              <w:rPr>
                <w:lang w:val="vi-VN"/>
              </w:rPr>
              <w:t>- Sở Y tế các tỉnh, thành phố trực thuộc TW</w:t>
            </w:r>
          </w:p>
          <w:p w14:paraId="520B7483" w14:textId="1E0F8C67" w:rsidR="00DD09F1" w:rsidRPr="00B44280" w:rsidRDefault="00E31EFB" w:rsidP="00420F65">
            <w:pPr>
              <w:rPr>
                <w:lang w:val="vi-VN"/>
              </w:rPr>
            </w:pPr>
            <w:r>
              <w:t>- Y</w:t>
            </w:r>
            <w:r w:rsidR="005E6C3E" w:rsidRPr="00B44280">
              <w:rPr>
                <w:lang w:val="vi-VN"/>
              </w:rPr>
              <w:t xml:space="preserve"> tế các </w:t>
            </w:r>
            <w:r>
              <w:t xml:space="preserve">bộ, </w:t>
            </w:r>
            <w:r w:rsidR="005E6C3E" w:rsidRPr="00B44280">
              <w:rPr>
                <w:lang w:val="vi-VN"/>
              </w:rPr>
              <w:t>ngành,</w:t>
            </w:r>
          </w:p>
          <w:p w14:paraId="1C819C82" w14:textId="77777777" w:rsidR="00DD09F1" w:rsidRPr="00B44280" w:rsidRDefault="00DD09F1" w:rsidP="00420F65">
            <w:pPr>
              <w:rPr>
                <w:lang w:val="fr-FR"/>
              </w:rPr>
            </w:pPr>
            <w:r w:rsidRPr="00B44280">
              <w:rPr>
                <w:lang w:val="fr-FR"/>
              </w:rPr>
              <w:t xml:space="preserve">- Cổng TTĐT Bộ Y tế, </w:t>
            </w:r>
          </w:p>
          <w:p w14:paraId="335DF5AD" w14:textId="15450B2B" w:rsidR="00DD09F1" w:rsidRPr="004D28B6" w:rsidRDefault="00DD09F1" w:rsidP="00420F65">
            <w:r w:rsidRPr="004D28B6">
              <w:t>- Lưu VT, VPBCSĐ,</w:t>
            </w:r>
            <w:r w:rsidR="00A340A7">
              <w:t xml:space="preserve"> </w:t>
            </w:r>
            <w:r w:rsidRPr="004D28B6">
              <w:t>CNTT</w:t>
            </w:r>
            <w:r w:rsidR="001D04D8" w:rsidRPr="004D28B6">
              <w:t>.</w:t>
            </w:r>
          </w:p>
          <w:p w14:paraId="36A6CE82" w14:textId="77777777" w:rsidR="00DD09F1" w:rsidRPr="00DD09F1" w:rsidRDefault="00DD09F1" w:rsidP="001C2301">
            <w:pPr>
              <w:spacing w:line="360" w:lineRule="exact"/>
              <w:rPr>
                <w:sz w:val="26"/>
                <w:szCs w:val="26"/>
              </w:rPr>
            </w:pPr>
          </w:p>
          <w:p w14:paraId="384D10D7" w14:textId="77777777" w:rsidR="001C2301" w:rsidRPr="00DD09F1" w:rsidRDefault="001C2301" w:rsidP="001C2301">
            <w:pPr>
              <w:spacing w:line="360" w:lineRule="exact"/>
              <w:rPr>
                <w:sz w:val="26"/>
                <w:szCs w:val="26"/>
              </w:rPr>
            </w:pPr>
          </w:p>
        </w:tc>
        <w:tc>
          <w:tcPr>
            <w:tcW w:w="3543" w:type="dxa"/>
          </w:tcPr>
          <w:p w14:paraId="7F8BEA1C" w14:textId="77777777" w:rsidR="001A16EC" w:rsidRPr="00B44280" w:rsidRDefault="00DD09F1" w:rsidP="001037C5">
            <w:pPr>
              <w:spacing w:line="360" w:lineRule="exact"/>
              <w:ind w:firstLine="25"/>
              <w:jc w:val="center"/>
              <w:rPr>
                <w:b/>
                <w:sz w:val="28"/>
                <w:szCs w:val="28"/>
                <w:lang w:val="fr-FR"/>
              </w:rPr>
            </w:pPr>
            <w:bookmarkStart w:id="1" w:name="_Hlk58164269"/>
            <w:r w:rsidRPr="00B44280">
              <w:rPr>
                <w:b/>
                <w:sz w:val="28"/>
                <w:szCs w:val="28"/>
                <w:lang w:val="fr-FR"/>
              </w:rPr>
              <w:t>T/M BAN CÁN SỰ ĐẢNG</w:t>
            </w:r>
          </w:p>
          <w:p w14:paraId="35A1247E" w14:textId="77777777" w:rsidR="00DD09F1" w:rsidRPr="00DD09F1" w:rsidRDefault="00DD09F1" w:rsidP="001037C5">
            <w:pPr>
              <w:spacing w:line="360" w:lineRule="exact"/>
              <w:ind w:firstLine="25"/>
              <w:jc w:val="center"/>
              <w:rPr>
                <w:bCs/>
                <w:sz w:val="28"/>
                <w:szCs w:val="28"/>
              </w:rPr>
            </w:pPr>
            <w:r w:rsidRPr="00DD09F1">
              <w:rPr>
                <w:bCs/>
                <w:sz w:val="28"/>
                <w:szCs w:val="28"/>
              </w:rPr>
              <w:t xml:space="preserve">BÍ THƯ </w:t>
            </w:r>
          </w:p>
          <w:p w14:paraId="0201B40B" w14:textId="77777777" w:rsidR="001A16EC" w:rsidRPr="00187E0A" w:rsidRDefault="001A16EC" w:rsidP="001037C5">
            <w:pPr>
              <w:spacing w:line="360" w:lineRule="exact"/>
              <w:ind w:firstLine="25"/>
              <w:jc w:val="center"/>
              <w:rPr>
                <w:b/>
                <w:sz w:val="28"/>
                <w:szCs w:val="28"/>
              </w:rPr>
            </w:pPr>
          </w:p>
          <w:p w14:paraId="1664BB4D" w14:textId="77777777" w:rsidR="001A16EC" w:rsidRPr="00187E0A" w:rsidRDefault="001A16EC" w:rsidP="001037C5">
            <w:pPr>
              <w:spacing w:line="360" w:lineRule="exact"/>
              <w:ind w:firstLine="25"/>
              <w:rPr>
                <w:b/>
                <w:sz w:val="28"/>
                <w:szCs w:val="28"/>
              </w:rPr>
            </w:pPr>
          </w:p>
          <w:p w14:paraId="31724062" w14:textId="77777777" w:rsidR="001A16EC" w:rsidRPr="00187E0A" w:rsidRDefault="001A16EC" w:rsidP="001037C5">
            <w:pPr>
              <w:spacing w:line="360" w:lineRule="exact"/>
              <w:ind w:firstLine="25"/>
              <w:rPr>
                <w:b/>
                <w:sz w:val="28"/>
                <w:szCs w:val="28"/>
              </w:rPr>
            </w:pPr>
          </w:p>
          <w:p w14:paraId="071CBE0E" w14:textId="77777777" w:rsidR="001A16EC" w:rsidRPr="00187E0A" w:rsidRDefault="001A16EC" w:rsidP="001037C5">
            <w:pPr>
              <w:spacing w:line="360" w:lineRule="exact"/>
              <w:ind w:firstLine="25"/>
              <w:rPr>
                <w:b/>
                <w:sz w:val="28"/>
                <w:szCs w:val="28"/>
              </w:rPr>
            </w:pPr>
          </w:p>
          <w:p w14:paraId="74B3D961" w14:textId="77777777" w:rsidR="001A16EC" w:rsidRPr="00187E0A" w:rsidRDefault="001A16EC" w:rsidP="001037C5">
            <w:pPr>
              <w:spacing w:line="360" w:lineRule="exact"/>
              <w:ind w:firstLine="25"/>
              <w:jc w:val="center"/>
              <w:rPr>
                <w:b/>
                <w:sz w:val="28"/>
                <w:szCs w:val="28"/>
              </w:rPr>
            </w:pPr>
          </w:p>
          <w:p w14:paraId="32A74438" w14:textId="77777777" w:rsidR="001A16EC" w:rsidRPr="00187E0A" w:rsidRDefault="00DD09F1" w:rsidP="001037C5">
            <w:pPr>
              <w:spacing w:line="360" w:lineRule="exact"/>
              <w:ind w:firstLine="25"/>
              <w:jc w:val="center"/>
              <w:rPr>
                <w:b/>
                <w:sz w:val="28"/>
                <w:szCs w:val="28"/>
              </w:rPr>
            </w:pPr>
            <w:r>
              <w:rPr>
                <w:b/>
                <w:sz w:val="28"/>
                <w:szCs w:val="28"/>
              </w:rPr>
              <w:t>Đào Hồng Lan</w:t>
            </w:r>
          </w:p>
          <w:bookmarkEnd w:id="1"/>
          <w:p w14:paraId="55F0D410" w14:textId="77777777" w:rsidR="001A16EC" w:rsidRDefault="001A16EC" w:rsidP="001037C5">
            <w:pPr>
              <w:spacing w:line="360" w:lineRule="exact"/>
              <w:ind w:firstLine="25"/>
              <w:jc w:val="center"/>
              <w:rPr>
                <w:b/>
              </w:rPr>
            </w:pPr>
          </w:p>
          <w:p w14:paraId="13043ABD" w14:textId="77777777" w:rsidR="001A16EC" w:rsidRDefault="001A16EC" w:rsidP="001037C5">
            <w:pPr>
              <w:spacing w:line="360" w:lineRule="exact"/>
              <w:ind w:firstLine="25"/>
              <w:jc w:val="center"/>
              <w:rPr>
                <w:b/>
              </w:rPr>
            </w:pPr>
          </w:p>
          <w:p w14:paraId="244E1EBB" w14:textId="77777777" w:rsidR="001A16EC" w:rsidRPr="00B515F6" w:rsidRDefault="001A16EC" w:rsidP="001037C5">
            <w:pPr>
              <w:pStyle w:val="NormalWeb"/>
              <w:shd w:val="clear" w:color="auto" w:fill="FFFFFF"/>
              <w:spacing w:before="0" w:beforeAutospacing="0" w:after="0" w:afterAutospacing="0" w:line="360" w:lineRule="exact"/>
              <w:ind w:firstLine="25"/>
              <w:jc w:val="center"/>
              <w:textAlignment w:val="baseline"/>
              <w:rPr>
                <w:b/>
              </w:rPr>
            </w:pPr>
          </w:p>
        </w:tc>
      </w:tr>
    </w:tbl>
    <w:p w14:paraId="1848BDBC" w14:textId="77777777" w:rsidR="00AB334B" w:rsidRPr="00D25E0C" w:rsidRDefault="00AB334B" w:rsidP="001037C5">
      <w:pPr>
        <w:spacing w:line="360" w:lineRule="exact"/>
        <w:ind w:firstLine="25"/>
        <w:jc w:val="center"/>
        <w:rPr>
          <w:color w:val="000000"/>
          <w:sz w:val="28"/>
          <w:szCs w:val="28"/>
          <w:lang w:val="vi-VN"/>
        </w:rPr>
      </w:pPr>
    </w:p>
    <w:sectPr w:rsidR="00AB334B" w:rsidRPr="00D25E0C" w:rsidSect="00CD59DE">
      <w:headerReference w:type="default" r:id="rId8"/>
      <w:footerReference w:type="even" r:id="rId9"/>
      <w:footerReference w:type="default" r:id="rId10"/>
      <w:pgSz w:w="11907" w:h="16840" w:code="9"/>
      <w:pgMar w:top="1247"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2918" w14:textId="77777777" w:rsidR="00D85CBB" w:rsidRDefault="00D85CBB" w:rsidP="00096792">
      <w:r>
        <w:separator/>
      </w:r>
    </w:p>
  </w:endnote>
  <w:endnote w:type="continuationSeparator" w:id="0">
    <w:p w14:paraId="6C0A4231" w14:textId="77777777" w:rsidR="00D85CBB" w:rsidRDefault="00D85CBB" w:rsidP="0009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92C6" w14:textId="77777777" w:rsidR="00F90D4E" w:rsidRDefault="00F90D4E" w:rsidP="008003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EB855B" w14:textId="77777777" w:rsidR="00F90D4E" w:rsidRDefault="00F90D4E" w:rsidP="006B6C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C60C0" w14:textId="77777777" w:rsidR="00F90D4E" w:rsidRDefault="00F90D4E" w:rsidP="008003F1">
    <w:pPr>
      <w:pStyle w:val="Footer"/>
      <w:framePr w:wrap="none" w:vAnchor="text" w:hAnchor="margin" w:xAlign="right" w:y="1"/>
      <w:rPr>
        <w:rStyle w:val="PageNumber"/>
      </w:rPr>
    </w:pPr>
  </w:p>
  <w:p w14:paraId="12086644" w14:textId="77777777" w:rsidR="00F90D4E" w:rsidRDefault="00F90D4E" w:rsidP="006B6C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579A5" w14:textId="77777777" w:rsidR="00D85CBB" w:rsidRDefault="00D85CBB" w:rsidP="00096792">
      <w:r>
        <w:separator/>
      </w:r>
    </w:p>
  </w:footnote>
  <w:footnote w:type="continuationSeparator" w:id="0">
    <w:p w14:paraId="4E1505BA" w14:textId="77777777" w:rsidR="00D85CBB" w:rsidRDefault="00D85CBB" w:rsidP="0009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C991" w14:textId="75C6D8E9" w:rsidR="00F90D4E" w:rsidRPr="00D11406" w:rsidRDefault="00F90D4E">
    <w:pPr>
      <w:pStyle w:val="Header"/>
      <w:jc w:val="center"/>
      <w:rPr>
        <w:sz w:val="24"/>
        <w:szCs w:val="24"/>
      </w:rPr>
    </w:pPr>
    <w:r w:rsidRPr="00D11406">
      <w:rPr>
        <w:rFonts w:ascii="Times New Roman" w:hAnsi="Times New Roman"/>
        <w:sz w:val="24"/>
        <w:szCs w:val="24"/>
      </w:rPr>
      <w:fldChar w:fldCharType="begin"/>
    </w:r>
    <w:r w:rsidRPr="00D11406">
      <w:rPr>
        <w:rFonts w:ascii="Times New Roman" w:hAnsi="Times New Roman"/>
        <w:sz w:val="24"/>
        <w:szCs w:val="24"/>
      </w:rPr>
      <w:instrText xml:space="preserve"> PAGE   \* MERGEFORMAT </w:instrText>
    </w:r>
    <w:r w:rsidRPr="00D11406">
      <w:rPr>
        <w:rFonts w:ascii="Times New Roman" w:hAnsi="Times New Roman"/>
        <w:sz w:val="24"/>
        <w:szCs w:val="24"/>
      </w:rPr>
      <w:fldChar w:fldCharType="separate"/>
    </w:r>
    <w:r w:rsidR="002D7CC8">
      <w:rPr>
        <w:rFonts w:ascii="Times New Roman" w:hAnsi="Times New Roman"/>
        <w:noProof/>
        <w:sz w:val="24"/>
        <w:szCs w:val="24"/>
      </w:rPr>
      <w:t>7</w:t>
    </w:r>
    <w:r w:rsidRPr="00D11406">
      <w:rPr>
        <w:rFonts w:ascii="Times New Roman" w:hAnsi="Times New Roman"/>
        <w:noProof/>
        <w:sz w:val="24"/>
        <w:szCs w:val="24"/>
      </w:rPr>
      <w:fldChar w:fldCharType="end"/>
    </w:r>
  </w:p>
  <w:p w14:paraId="5233A919" w14:textId="77777777" w:rsidR="00F90D4E" w:rsidRDefault="00F90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FDF"/>
    <w:multiLevelType w:val="hybridMultilevel"/>
    <w:tmpl w:val="D3E0E42A"/>
    <w:lvl w:ilvl="0" w:tplc="A848834E">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ACD7D28"/>
    <w:multiLevelType w:val="hybridMultilevel"/>
    <w:tmpl w:val="930232DE"/>
    <w:lvl w:ilvl="0" w:tplc="F53A45F0">
      <w:start w:val="1"/>
      <w:numFmt w:val="decimal"/>
      <w:lvlText w:val="%1."/>
      <w:lvlJc w:val="left"/>
      <w:pPr>
        <w:tabs>
          <w:tab w:val="num" w:pos="720"/>
        </w:tabs>
        <w:ind w:left="720" w:hanging="360"/>
      </w:pPr>
    </w:lvl>
    <w:lvl w:ilvl="1" w:tplc="5D0880B2" w:tentative="1">
      <w:start w:val="1"/>
      <w:numFmt w:val="decimal"/>
      <w:lvlText w:val="%2."/>
      <w:lvlJc w:val="left"/>
      <w:pPr>
        <w:tabs>
          <w:tab w:val="num" w:pos="1440"/>
        </w:tabs>
        <w:ind w:left="1440" w:hanging="360"/>
      </w:pPr>
    </w:lvl>
    <w:lvl w:ilvl="2" w:tplc="B366E224" w:tentative="1">
      <w:start w:val="1"/>
      <w:numFmt w:val="decimal"/>
      <w:lvlText w:val="%3."/>
      <w:lvlJc w:val="left"/>
      <w:pPr>
        <w:tabs>
          <w:tab w:val="num" w:pos="2160"/>
        </w:tabs>
        <w:ind w:left="2160" w:hanging="360"/>
      </w:pPr>
    </w:lvl>
    <w:lvl w:ilvl="3" w:tplc="1898F906" w:tentative="1">
      <w:start w:val="1"/>
      <w:numFmt w:val="decimal"/>
      <w:lvlText w:val="%4."/>
      <w:lvlJc w:val="left"/>
      <w:pPr>
        <w:tabs>
          <w:tab w:val="num" w:pos="2880"/>
        </w:tabs>
        <w:ind w:left="2880" w:hanging="360"/>
      </w:pPr>
    </w:lvl>
    <w:lvl w:ilvl="4" w:tplc="F4FAE244" w:tentative="1">
      <w:start w:val="1"/>
      <w:numFmt w:val="decimal"/>
      <w:lvlText w:val="%5."/>
      <w:lvlJc w:val="left"/>
      <w:pPr>
        <w:tabs>
          <w:tab w:val="num" w:pos="3600"/>
        </w:tabs>
        <w:ind w:left="3600" w:hanging="360"/>
      </w:pPr>
    </w:lvl>
    <w:lvl w:ilvl="5" w:tplc="F724A584" w:tentative="1">
      <w:start w:val="1"/>
      <w:numFmt w:val="decimal"/>
      <w:lvlText w:val="%6."/>
      <w:lvlJc w:val="left"/>
      <w:pPr>
        <w:tabs>
          <w:tab w:val="num" w:pos="4320"/>
        </w:tabs>
        <w:ind w:left="4320" w:hanging="360"/>
      </w:pPr>
    </w:lvl>
    <w:lvl w:ilvl="6" w:tplc="49604BEC" w:tentative="1">
      <w:start w:val="1"/>
      <w:numFmt w:val="decimal"/>
      <w:lvlText w:val="%7."/>
      <w:lvlJc w:val="left"/>
      <w:pPr>
        <w:tabs>
          <w:tab w:val="num" w:pos="5040"/>
        </w:tabs>
        <w:ind w:left="5040" w:hanging="360"/>
      </w:pPr>
    </w:lvl>
    <w:lvl w:ilvl="7" w:tplc="ED7C3574" w:tentative="1">
      <w:start w:val="1"/>
      <w:numFmt w:val="decimal"/>
      <w:lvlText w:val="%8."/>
      <w:lvlJc w:val="left"/>
      <w:pPr>
        <w:tabs>
          <w:tab w:val="num" w:pos="5760"/>
        </w:tabs>
        <w:ind w:left="5760" w:hanging="360"/>
      </w:pPr>
    </w:lvl>
    <w:lvl w:ilvl="8" w:tplc="32869EAC" w:tentative="1">
      <w:start w:val="1"/>
      <w:numFmt w:val="decimal"/>
      <w:lvlText w:val="%9."/>
      <w:lvlJc w:val="left"/>
      <w:pPr>
        <w:tabs>
          <w:tab w:val="num" w:pos="6480"/>
        </w:tabs>
        <w:ind w:left="6480" w:hanging="360"/>
      </w:pPr>
    </w:lvl>
  </w:abstractNum>
  <w:abstractNum w:abstractNumId="2" w15:restartNumberingAfterBreak="0">
    <w:nsid w:val="0B167E3E"/>
    <w:multiLevelType w:val="hybridMultilevel"/>
    <w:tmpl w:val="204E9DE4"/>
    <w:lvl w:ilvl="0" w:tplc="9D2C21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9CA"/>
    <w:multiLevelType w:val="hybridMultilevel"/>
    <w:tmpl w:val="FA8EE186"/>
    <w:lvl w:ilvl="0" w:tplc="873476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9075981"/>
    <w:multiLevelType w:val="hybridMultilevel"/>
    <w:tmpl w:val="230AC2BA"/>
    <w:lvl w:ilvl="0" w:tplc="3F7A7EE2">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15:restartNumberingAfterBreak="0">
    <w:nsid w:val="1A074160"/>
    <w:multiLevelType w:val="hybridMultilevel"/>
    <w:tmpl w:val="C8643BE0"/>
    <w:lvl w:ilvl="0" w:tplc="5B3ECDAC">
      <w:start w:val="1"/>
      <w:numFmt w:val="bullet"/>
      <w:lvlText w:val="-"/>
      <w:lvlJc w:val="left"/>
      <w:pPr>
        <w:ind w:left="1080" w:hanging="360"/>
      </w:pPr>
      <w:rPr>
        <w:rFonts w:ascii="Arial" w:eastAsia="Calibri" w:hAnsi="Arial" w:cs="Aria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15:restartNumberingAfterBreak="0">
    <w:nsid w:val="1CD724AD"/>
    <w:multiLevelType w:val="hybridMultilevel"/>
    <w:tmpl w:val="E2BE262C"/>
    <w:lvl w:ilvl="0" w:tplc="5D6EB9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E2A7110"/>
    <w:multiLevelType w:val="hybridMultilevel"/>
    <w:tmpl w:val="12CC934A"/>
    <w:lvl w:ilvl="0" w:tplc="8F9CC3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22361BC"/>
    <w:multiLevelType w:val="hybridMultilevel"/>
    <w:tmpl w:val="CAD4DA6A"/>
    <w:lvl w:ilvl="0" w:tplc="9C48DBA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361F0B8F"/>
    <w:multiLevelType w:val="hybridMultilevel"/>
    <w:tmpl w:val="300A5494"/>
    <w:lvl w:ilvl="0" w:tplc="E27663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02C2584"/>
    <w:multiLevelType w:val="hybridMultilevel"/>
    <w:tmpl w:val="03F8BD0C"/>
    <w:lvl w:ilvl="0" w:tplc="9EC47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E97F2B"/>
    <w:multiLevelType w:val="hybridMultilevel"/>
    <w:tmpl w:val="3A1A81CE"/>
    <w:lvl w:ilvl="0" w:tplc="286870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46D806DD"/>
    <w:multiLevelType w:val="hybridMultilevel"/>
    <w:tmpl w:val="901AD438"/>
    <w:lvl w:ilvl="0" w:tplc="2FAE9278">
      <w:start w:val="6"/>
      <w:numFmt w:val="bullet"/>
      <w:lvlText w:val="-"/>
      <w:lvlJc w:val="left"/>
      <w:pPr>
        <w:ind w:left="385" w:hanging="360"/>
      </w:pPr>
      <w:rPr>
        <w:rFonts w:ascii="Times New Roman" w:eastAsia="Times New Roman" w:hAnsi="Times New Roman" w:cs="Times New Roman"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13" w15:restartNumberingAfterBreak="0">
    <w:nsid w:val="492141CD"/>
    <w:multiLevelType w:val="hybridMultilevel"/>
    <w:tmpl w:val="40BA9F46"/>
    <w:lvl w:ilvl="0" w:tplc="042A000F">
      <w:start w:val="1"/>
      <w:numFmt w:val="decimal"/>
      <w:lvlText w:val="%1."/>
      <w:lvlJc w:val="left"/>
      <w:pPr>
        <w:ind w:left="720" w:hanging="360"/>
      </w:pPr>
      <w:rPr>
        <w:rFonts w:hint="default"/>
      </w:rPr>
    </w:lvl>
    <w:lvl w:ilvl="1" w:tplc="EE3AED84">
      <w:numFmt w:val="bullet"/>
      <w:lvlText w:val="–"/>
      <w:lvlJc w:val="left"/>
      <w:pPr>
        <w:ind w:left="1353" w:hanging="360"/>
      </w:pPr>
      <w:rPr>
        <w:rFonts w:ascii="Arial" w:eastAsia="Calibri" w:hAnsi="Arial" w:cs="Arial" w:hint="default"/>
      </w:rPr>
    </w:lvl>
    <w:lvl w:ilvl="2" w:tplc="F3ACCEFC">
      <w:numFmt w:val="bullet"/>
      <w:lvlText w:val=""/>
      <w:lvlJc w:val="left"/>
      <w:pPr>
        <w:ind w:left="2160" w:hanging="180"/>
      </w:pPr>
      <w:rPr>
        <w:rFonts w:ascii="Symbol" w:hAnsi="Symbol" w:hint="default"/>
      </w:r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4CDA0D4A"/>
    <w:multiLevelType w:val="hybridMultilevel"/>
    <w:tmpl w:val="B5644BE4"/>
    <w:lvl w:ilvl="0" w:tplc="F438C16A">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D075038"/>
    <w:multiLevelType w:val="hybridMultilevel"/>
    <w:tmpl w:val="7E68F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C165F"/>
    <w:multiLevelType w:val="hybridMultilevel"/>
    <w:tmpl w:val="1FE046C4"/>
    <w:lvl w:ilvl="0" w:tplc="6F9C4D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B79093E"/>
    <w:multiLevelType w:val="multilevel"/>
    <w:tmpl w:val="9CA28F86"/>
    <w:lvl w:ilvl="0">
      <w:start w:val="1"/>
      <w:numFmt w:val="upperRoman"/>
      <w:pStyle w:val="Heading11"/>
      <w:lvlText w:val="%1."/>
      <w:lvlJc w:val="left"/>
      <w:pPr>
        <w:ind w:left="567" w:hanging="567"/>
      </w:pPr>
      <w:rPr>
        <w:rFonts w:hint="default"/>
      </w:rPr>
    </w:lvl>
    <w:lvl w:ilvl="1">
      <w:start w:val="1"/>
      <w:numFmt w:val="decimal"/>
      <w:pStyle w:val="Heading21"/>
      <w:lvlText w:val="%2)"/>
      <w:lvlJc w:val="left"/>
      <w:pPr>
        <w:ind w:left="567" w:hanging="567"/>
      </w:pPr>
      <w:rPr>
        <w:rFonts w:hint="default"/>
      </w:rPr>
    </w:lvl>
    <w:lvl w:ilvl="2">
      <w:start w:val="1"/>
      <w:numFmt w:val="lowerLetter"/>
      <w:pStyle w:val="Heading31"/>
      <w:lvlText w:val="%3."/>
      <w:lvlJc w:val="left"/>
      <w:pPr>
        <w:ind w:left="567" w:hanging="567"/>
      </w:pPr>
      <w:rPr>
        <w:rFonts w:hint="default"/>
      </w:rPr>
    </w:lvl>
    <w:lvl w:ilvl="3">
      <w:start w:val="1"/>
      <w:numFmt w:val="lowerRoman"/>
      <w:pStyle w:val="Heading41"/>
      <w:lvlText w:val="(%4)"/>
      <w:lvlJc w:val="left"/>
      <w:pPr>
        <w:ind w:left="567"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E577E0E"/>
    <w:multiLevelType w:val="hybridMultilevel"/>
    <w:tmpl w:val="2B3E7308"/>
    <w:lvl w:ilvl="0" w:tplc="61CAFDC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62293F"/>
    <w:multiLevelType w:val="hybridMultilevel"/>
    <w:tmpl w:val="479E017E"/>
    <w:lvl w:ilvl="0" w:tplc="AF26D0F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1A66F66"/>
    <w:multiLevelType w:val="hybridMultilevel"/>
    <w:tmpl w:val="B5CCF09C"/>
    <w:lvl w:ilvl="0" w:tplc="1BA4A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D354CC"/>
    <w:multiLevelType w:val="multilevel"/>
    <w:tmpl w:val="CCBE3FE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4A67936"/>
    <w:multiLevelType w:val="multilevel"/>
    <w:tmpl w:val="118EBF5E"/>
    <w:lvl w:ilvl="0">
      <w:start w:val="1"/>
      <w:numFmt w:val="upperRoman"/>
      <w:suff w:val="space"/>
      <w:lvlText w:val="Phần %1."/>
      <w:lvlJc w:val="left"/>
      <w:pPr>
        <w:ind w:left="0" w:firstLine="0"/>
      </w:pPr>
      <w:rPr>
        <w:rFonts w:ascii="Times New Roman Bold" w:hAnsi="Times New Roman Bold" w:hint="default"/>
        <w:b/>
        <w:i w:val="0"/>
        <w:sz w:val="28"/>
      </w:rPr>
    </w:lvl>
    <w:lvl w:ilvl="1">
      <w:start w:val="1"/>
      <w:numFmt w:val="upperRoman"/>
      <w:pStyle w:val="TieuDe2"/>
      <w:suff w:val="space"/>
      <w:lvlText w:val="%2."/>
      <w:lvlJc w:val="left"/>
      <w:pPr>
        <w:ind w:left="0" w:firstLine="0"/>
      </w:pPr>
      <w:rPr>
        <w:rFonts w:ascii="Times New Roman Bold" w:hAnsi="Times New Roman Bold" w:hint="default"/>
        <w:b/>
        <w:i w:val="0"/>
        <w:sz w:val="28"/>
      </w:rPr>
    </w:lvl>
    <w:lvl w:ilvl="2">
      <w:start w:val="1"/>
      <w:numFmt w:val="decimal"/>
      <w:pStyle w:val="TieuDe3"/>
      <w:suff w:val="space"/>
      <w:lvlText w:val="%3."/>
      <w:lvlJc w:val="left"/>
      <w:pPr>
        <w:ind w:left="0" w:firstLine="0"/>
      </w:pPr>
      <w:rPr>
        <w:rFonts w:ascii="Times New Roman Bold" w:hAnsi="Times New Roman Bold" w:hint="default"/>
        <w:b/>
        <w:i w:val="0"/>
        <w:sz w:val="28"/>
      </w:rPr>
    </w:lvl>
    <w:lvl w:ilvl="3">
      <w:start w:val="1"/>
      <w:numFmt w:val="decimal"/>
      <w:pStyle w:val="Tieude4"/>
      <w:suff w:val="space"/>
      <w:lvlText w:val="%4."/>
      <w:lvlJc w:val="left"/>
      <w:pPr>
        <w:ind w:left="0" w:firstLine="0"/>
      </w:pPr>
      <w:rPr>
        <w:rFonts w:ascii="Times New Roman" w:eastAsia="Calibri"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TieuDe5"/>
      <w:suff w:val="space"/>
      <w:lvlText w:val="%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lowerLetter"/>
      <w:pStyle w:val="Gach1"/>
      <w:suff w:val="space"/>
      <w:lvlText w:val="%7)"/>
      <w:lvlJc w:val="left"/>
      <w:pPr>
        <w:ind w:left="-27" w:firstLine="737"/>
      </w:pPr>
      <w:rPr>
        <w:rFonts w:ascii="Times New Roman" w:eastAsia="Calibri" w:hAnsi="Times New Roman" w:cs="Times New Roman"/>
        <w:color w:val="auto"/>
      </w:rPr>
    </w:lvl>
    <w:lvl w:ilvl="7">
      <w:start w:val="1"/>
      <w:numFmt w:val="bullet"/>
      <w:pStyle w:val="Gach2"/>
      <w:suff w:val="space"/>
      <w:lvlText w:val=""/>
      <w:lvlJc w:val="left"/>
      <w:pPr>
        <w:ind w:left="0" w:firstLine="964"/>
      </w:pPr>
      <w:rPr>
        <w:rFonts w:ascii="Symbol" w:hAnsi="Symbol" w:hint="default"/>
        <w:color w:val="auto"/>
      </w:rPr>
    </w:lvl>
    <w:lvl w:ilvl="8">
      <w:start w:val="1"/>
      <w:numFmt w:val="bullet"/>
      <w:pStyle w:val="gach3"/>
      <w:suff w:val="space"/>
      <w:lvlText w:val=""/>
      <w:lvlJc w:val="left"/>
      <w:pPr>
        <w:ind w:left="0" w:firstLine="1191"/>
      </w:pPr>
      <w:rPr>
        <w:rFonts w:ascii="Symbol" w:hAnsi="Symbol" w:hint="default"/>
        <w:color w:val="auto"/>
      </w:rPr>
    </w:lvl>
  </w:abstractNum>
  <w:abstractNum w:abstractNumId="23" w15:restartNumberingAfterBreak="0">
    <w:nsid w:val="716D39F5"/>
    <w:multiLevelType w:val="hybridMultilevel"/>
    <w:tmpl w:val="05BE94B4"/>
    <w:lvl w:ilvl="0" w:tplc="5706D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18128D7"/>
    <w:multiLevelType w:val="hybridMultilevel"/>
    <w:tmpl w:val="A5CCFE30"/>
    <w:lvl w:ilvl="0" w:tplc="9796D8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3053E3"/>
    <w:multiLevelType w:val="hybridMultilevel"/>
    <w:tmpl w:val="C0B20636"/>
    <w:lvl w:ilvl="0" w:tplc="6152E3A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795E8F"/>
    <w:multiLevelType w:val="hybridMultilevel"/>
    <w:tmpl w:val="D0A4D096"/>
    <w:lvl w:ilvl="0" w:tplc="583A2D4A">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C83482"/>
    <w:multiLevelType w:val="hybridMultilevel"/>
    <w:tmpl w:val="23C45FDC"/>
    <w:lvl w:ilvl="0" w:tplc="E8B28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6"/>
  </w:num>
  <w:num w:numId="4">
    <w:abstractNumId w:val="5"/>
  </w:num>
  <w:num w:numId="5">
    <w:abstractNumId w:val="13"/>
  </w:num>
  <w:num w:numId="6">
    <w:abstractNumId w:val="1"/>
  </w:num>
  <w:num w:numId="7">
    <w:abstractNumId w:val="15"/>
  </w:num>
  <w:num w:numId="8">
    <w:abstractNumId w:val="26"/>
  </w:num>
  <w:num w:numId="9">
    <w:abstractNumId w:val="19"/>
  </w:num>
  <w:num w:numId="10">
    <w:abstractNumId w:val="11"/>
  </w:num>
  <w:num w:numId="11">
    <w:abstractNumId w:val="17"/>
  </w:num>
  <w:num w:numId="12">
    <w:abstractNumId w:val="21"/>
  </w:num>
  <w:num w:numId="13">
    <w:abstractNumId w:val="10"/>
  </w:num>
  <w:num w:numId="14">
    <w:abstractNumId w:val="24"/>
  </w:num>
  <w:num w:numId="15">
    <w:abstractNumId w:val="18"/>
  </w:num>
  <w:num w:numId="16">
    <w:abstractNumId w:val="0"/>
  </w:num>
  <w:num w:numId="17">
    <w:abstractNumId w:val="14"/>
  </w:num>
  <w:num w:numId="18">
    <w:abstractNumId w:val="20"/>
  </w:num>
  <w:num w:numId="19">
    <w:abstractNumId w:val="2"/>
  </w:num>
  <w:num w:numId="20">
    <w:abstractNumId w:val="27"/>
  </w:num>
  <w:num w:numId="21">
    <w:abstractNumId w:val="16"/>
  </w:num>
  <w:num w:numId="22">
    <w:abstractNumId w:val="3"/>
  </w:num>
  <w:num w:numId="23">
    <w:abstractNumId w:val="7"/>
  </w:num>
  <w:num w:numId="24">
    <w:abstractNumId w:val="22"/>
  </w:num>
  <w:num w:numId="25">
    <w:abstractNumId w:val="4"/>
  </w:num>
  <w:num w:numId="26">
    <w:abstractNumId w:val="23"/>
  </w:num>
  <w:num w:numId="27">
    <w:abstractNumId w:val="1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9C5"/>
    <w:rsid w:val="00000877"/>
    <w:rsid w:val="00001525"/>
    <w:rsid w:val="000026AE"/>
    <w:rsid w:val="00003F2C"/>
    <w:rsid w:val="00012FE9"/>
    <w:rsid w:val="00013BB6"/>
    <w:rsid w:val="00015EC3"/>
    <w:rsid w:val="00020937"/>
    <w:rsid w:val="00022A4A"/>
    <w:rsid w:val="000257BE"/>
    <w:rsid w:val="00025E55"/>
    <w:rsid w:val="000274F5"/>
    <w:rsid w:val="000325B2"/>
    <w:rsid w:val="00032614"/>
    <w:rsid w:val="0003439A"/>
    <w:rsid w:val="00042C53"/>
    <w:rsid w:val="00053223"/>
    <w:rsid w:val="00054FD9"/>
    <w:rsid w:val="00056E48"/>
    <w:rsid w:val="00060716"/>
    <w:rsid w:val="00063F2D"/>
    <w:rsid w:val="00064105"/>
    <w:rsid w:val="000651D3"/>
    <w:rsid w:val="00065379"/>
    <w:rsid w:val="00065EF4"/>
    <w:rsid w:val="00067B18"/>
    <w:rsid w:val="0007236A"/>
    <w:rsid w:val="00072E67"/>
    <w:rsid w:val="00073762"/>
    <w:rsid w:val="00073A05"/>
    <w:rsid w:val="00073CD0"/>
    <w:rsid w:val="00073DCC"/>
    <w:rsid w:val="000742A7"/>
    <w:rsid w:val="0007747E"/>
    <w:rsid w:val="00077A5E"/>
    <w:rsid w:val="000803AF"/>
    <w:rsid w:val="00080463"/>
    <w:rsid w:val="000845DC"/>
    <w:rsid w:val="00085803"/>
    <w:rsid w:val="00096792"/>
    <w:rsid w:val="00097F79"/>
    <w:rsid w:val="000A1A2B"/>
    <w:rsid w:val="000A3BDA"/>
    <w:rsid w:val="000A4B3C"/>
    <w:rsid w:val="000A725F"/>
    <w:rsid w:val="000B0217"/>
    <w:rsid w:val="000B080C"/>
    <w:rsid w:val="000B1DD4"/>
    <w:rsid w:val="000B594A"/>
    <w:rsid w:val="000B68DB"/>
    <w:rsid w:val="000B6AAE"/>
    <w:rsid w:val="000B6C6D"/>
    <w:rsid w:val="000C1701"/>
    <w:rsid w:val="000C2A52"/>
    <w:rsid w:val="000C3C0C"/>
    <w:rsid w:val="000C3F23"/>
    <w:rsid w:val="000D0139"/>
    <w:rsid w:val="000D0259"/>
    <w:rsid w:val="000D1A48"/>
    <w:rsid w:val="000D2864"/>
    <w:rsid w:val="000D4243"/>
    <w:rsid w:val="000D46D6"/>
    <w:rsid w:val="000D53A8"/>
    <w:rsid w:val="000D7F6A"/>
    <w:rsid w:val="000E0F0A"/>
    <w:rsid w:val="000E24A2"/>
    <w:rsid w:val="000E2AD8"/>
    <w:rsid w:val="000E532E"/>
    <w:rsid w:val="000E5DD9"/>
    <w:rsid w:val="000E733D"/>
    <w:rsid w:val="000E763B"/>
    <w:rsid w:val="000F3192"/>
    <w:rsid w:val="000F5ACE"/>
    <w:rsid w:val="000F5E91"/>
    <w:rsid w:val="000F5F0A"/>
    <w:rsid w:val="000F6E11"/>
    <w:rsid w:val="00101A30"/>
    <w:rsid w:val="00102D0B"/>
    <w:rsid w:val="001037C5"/>
    <w:rsid w:val="00103834"/>
    <w:rsid w:val="00103849"/>
    <w:rsid w:val="00110504"/>
    <w:rsid w:val="00111989"/>
    <w:rsid w:val="00112617"/>
    <w:rsid w:val="001126C3"/>
    <w:rsid w:val="00113B0C"/>
    <w:rsid w:val="00113C45"/>
    <w:rsid w:val="00115791"/>
    <w:rsid w:val="0011686E"/>
    <w:rsid w:val="00116FCE"/>
    <w:rsid w:val="00117635"/>
    <w:rsid w:val="001203A4"/>
    <w:rsid w:val="0012104C"/>
    <w:rsid w:val="0012195B"/>
    <w:rsid w:val="0012247B"/>
    <w:rsid w:val="001225F2"/>
    <w:rsid w:val="00122F3E"/>
    <w:rsid w:val="00123185"/>
    <w:rsid w:val="00123C2A"/>
    <w:rsid w:val="00124072"/>
    <w:rsid w:val="00124A01"/>
    <w:rsid w:val="00126EA9"/>
    <w:rsid w:val="00140003"/>
    <w:rsid w:val="00141523"/>
    <w:rsid w:val="00141EA8"/>
    <w:rsid w:val="001427FD"/>
    <w:rsid w:val="0014292B"/>
    <w:rsid w:val="00143CF7"/>
    <w:rsid w:val="001440B7"/>
    <w:rsid w:val="00144D83"/>
    <w:rsid w:val="00145208"/>
    <w:rsid w:val="00152080"/>
    <w:rsid w:val="00154622"/>
    <w:rsid w:val="001554D3"/>
    <w:rsid w:val="001577C2"/>
    <w:rsid w:val="00157F66"/>
    <w:rsid w:val="00165116"/>
    <w:rsid w:val="00166220"/>
    <w:rsid w:val="0016645B"/>
    <w:rsid w:val="00166EDE"/>
    <w:rsid w:val="001717F5"/>
    <w:rsid w:val="00171A53"/>
    <w:rsid w:val="00174FCD"/>
    <w:rsid w:val="0017764E"/>
    <w:rsid w:val="00177836"/>
    <w:rsid w:val="00177EE0"/>
    <w:rsid w:val="0018185B"/>
    <w:rsid w:val="001868B4"/>
    <w:rsid w:val="00187E0A"/>
    <w:rsid w:val="00190352"/>
    <w:rsid w:val="00193A6C"/>
    <w:rsid w:val="00194D11"/>
    <w:rsid w:val="00195AEB"/>
    <w:rsid w:val="001A16EC"/>
    <w:rsid w:val="001A2150"/>
    <w:rsid w:val="001A21E7"/>
    <w:rsid w:val="001A405E"/>
    <w:rsid w:val="001A4509"/>
    <w:rsid w:val="001A5FC9"/>
    <w:rsid w:val="001A6383"/>
    <w:rsid w:val="001B043D"/>
    <w:rsid w:val="001B3418"/>
    <w:rsid w:val="001B37DC"/>
    <w:rsid w:val="001B45E0"/>
    <w:rsid w:val="001B6301"/>
    <w:rsid w:val="001C118A"/>
    <w:rsid w:val="001C2301"/>
    <w:rsid w:val="001C3F71"/>
    <w:rsid w:val="001C5E86"/>
    <w:rsid w:val="001D04D8"/>
    <w:rsid w:val="001D1061"/>
    <w:rsid w:val="001E06B7"/>
    <w:rsid w:val="001E06F8"/>
    <w:rsid w:val="001E0A5E"/>
    <w:rsid w:val="001E27FB"/>
    <w:rsid w:val="001E2F8E"/>
    <w:rsid w:val="001E30E7"/>
    <w:rsid w:val="001E38A2"/>
    <w:rsid w:val="001E4F08"/>
    <w:rsid w:val="001E5789"/>
    <w:rsid w:val="001F0A43"/>
    <w:rsid w:val="001F0D12"/>
    <w:rsid w:val="001F0F3B"/>
    <w:rsid w:val="001F178A"/>
    <w:rsid w:val="001F2AAB"/>
    <w:rsid w:val="001F42A5"/>
    <w:rsid w:val="001F483C"/>
    <w:rsid w:val="001F4983"/>
    <w:rsid w:val="00200AED"/>
    <w:rsid w:val="0020331F"/>
    <w:rsid w:val="00204D81"/>
    <w:rsid w:val="00205EE4"/>
    <w:rsid w:val="002064D2"/>
    <w:rsid w:val="002134FC"/>
    <w:rsid w:val="00214508"/>
    <w:rsid w:val="00214C22"/>
    <w:rsid w:val="00220271"/>
    <w:rsid w:val="00222CFF"/>
    <w:rsid w:val="002276AB"/>
    <w:rsid w:val="00230FC5"/>
    <w:rsid w:val="00231B31"/>
    <w:rsid w:val="002345B5"/>
    <w:rsid w:val="0023521C"/>
    <w:rsid w:val="00236932"/>
    <w:rsid w:val="00240107"/>
    <w:rsid w:val="002411B1"/>
    <w:rsid w:val="00241A6F"/>
    <w:rsid w:val="00241BE5"/>
    <w:rsid w:val="00241DEB"/>
    <w:rsid w:val="00241E26"/>
    <w:rsid w:val="00247101"/>
    <w:rsid w:val="002471AA"/>
    <w:rsid w:val="002552F0"/>
    <w:rsid w:val="00256AED"/>
    <w:rsid w:val="00257DFF"/>
    <w:rsid w:val="00261571"/>
    <w:rsid w:val="00263AC0"/>
    <w:rsid w:val="002672AA"/>
    <w:rsid w:val="00273246"/>
    <w:rsid w:val="002761DC"/>
    <w:rsid w:val="00276305"/>
    <w:rsid w:val="002810EF"/>
    <w:rsid w:val="002824CE"/>
    <w:rsid w:val="00282F79"/>
    <w:rsid w:val="00284DB7"/>
    <w:rsid w:val="0028781A"/>
    <w:rsid w:val="00292EE9"/>
    <w:rsid w:val="002931A5"/>
    <w:rsid w:val="002950EA"/>
    <w:rsid w:val="002958B6"/>
    <w:rsid w:val="002962C0"/>
    <w:rsid w:val="0029650E"/>
    <w:rsid w:val="00296988"/>
    <w:rsid w:val="002A1D0F"/>
    <w:rsid w:val="002A2BDC"/>
    <w:rsid w:val="002A3163"/>
    <w:rsid w:val="002A338E"/>
    <w:rsid w:val="002A3399"/>
    <w:rsid w:val="002A4291"/>
    <w:rsid w:val="002A643F"/>
    <w:rsid w:val="002A7C54"/>
    <w:rsid w:val="002B2B08"/>
    <w:rsid w:val="002B340D"/>
    <w:rsid w:val="002B5F31"/>
    <w:rsid w:val="002B799B"/>
    <w:rsid w:val="002C104B"/>
    <w:rsid w:val="002C40F7"/>
    <w:rsid w:val="002C4361"/>
    <w:rsid w:val="002C48C9"/>
    <w:rsid w:val="002C5048"/>
    <w:rsid w:val="002C505C"/>
    <w:rsid w:val="002C5C08"/>
    <w:rsid w:val="002C6268"/>
    <w:rsid w:val="002C63A5"/>
    <w:rsid w:val="002C6D8C"/>
    <w:rsid w:val="002C75CD"/>
    <w:rsid w:val="002C7628"/>
    <w:rsid w:val="002D0574"/>
    <w:rsid w:val="002D2038"/>
    <w:rsid w:val="002D20BE"/>
    <w:rsid w:val="002D2EA4"/>
    <w:rsid w:val="002D5AD3"/>
    <w:rsid w:val="002D7BB2"/>
    <w:rsid w:val="002D7CC8"/>
    <w:rsid w:val="002E0E60"/>
    <w:rsid w:val="002E1996"/>
    <w:rsid w:val="002E3AB9"/>
    <w:rsid w:val="002E5896"/>
    <w:rsid w:val="002E6C06"/>
    <w:rsid w:val="002E6C2E"/>
    <w:rsid w:val="002E7EBB"/>
    <w:rsid w:val="002E7F90"/>
    <w:rsid w:val="002F05C3"/>
    <w:rsid w:val="002F2D6B"/>
    <w:rsid w:val="002F43DE"/>
    <w:rsid w:val="002F639A"/>
    <w:rsid w:val="003002B1"/>
    <w:rsid w:val="00300495"/>
    <w:rsid w:val="003009C2"/>
    <w:rsid w:val="00300A50"/>
    <w:rsid w:val="00301442"/>
    <w:rsid w:val="00302AC1"/>
    <w:rsid w:val="00304465"/>
    <w:rsid w:val="003057E0"/>
    <w:rsid w:val="003149A3"/>
    <w:rsid w:val="003153B7"/>
    <w:rsid w:val="00316A46"/>
    <w:rsid w:val="00320396"/>
    <w:rsid w:val="00320739"/>
    <w:rsid w:val="00321467"/>
    <w:rsid w:val="00323A22"/>
    <w:rsid w:val="00327617"/>
    <w:rsid w:val="00327FCA"/>
    <w:rsid w:val="00336565"/>
    <w:rsid w:val="00342D34"/>
    <w:rsid w:val="00346DB4"/>
    <w:rsid w:val="00347C18"/>
    <w:rsid w:val="0035023A"/>
    <w:rsid w:val="00350468"/>
    <w:rsid w:val="00350A42"/>
    <w:rsid w:val="003518F3"/>
    <w:rsid w:val="00353D88"/>
    <w:rsid w:val="003574C0"/>
    <w:rsid w:val="00360F2A"/>
    <w:rsid w:val="00361294"/>
    <w:rsid w:val="00363130"/>
    <w:rsid w:val="00363FED"/>
    <w:rsid w:val="00367104"/>
    <w:rsid w:val="00371067"/>
    <w:rsid w:val="003713BA"/>
    <w:rsid w:val="00371532"/>
    <w:rsid w:val="00371D90"/>
    <w:rsid w:val="0037383D"/>
    <w:rsid w:val="00377B83"/>
    <w:rsid w:val="003824F7"/>
    <w:rsid w:val="0038298F"/>
    <w:rsid w:val="00383D0D"/>
    <w:rsid w:val="003842B0"/>
    <w:rsid w:val="0038586B"/>
    <w:rsid w:val="00385DA8"/>
    <w:rsid w:val="00387242"/>
    <w:rsid w:val="0038763F"/>
    <w:rsid w:val="003900A4"/>
    <w:rsid w:val="003917AE"/>
    <w:rsid w:val="003972AA"/>
    <w:rsid w:val="00397B14"/>
    <w:rsid w:val="003A2B68"/>
    <w:rsid w:val="003A2C0D"/>
    <w:rsid w:val="003A3CAE"/>
    <w:rsid w:val="003A479D"/>
    <w:rsid w:val="003A4868"/>
    <w:rsid w:val="003A4D96"/>
    <w:rsid w:val="003A6804"/>
    <w:rsid w:val="003B1064"/>
    <w:rsid w:val="003B18EA"/>
    <w:rsid w:val="003B57FE"/>
    <w:rsid w:val="003C08CD"/>
    <w:rsid w:val="003C2491"/>
    <w:rsid w:val="003C287C"/>
    <w:rsid w:val="003C2C2D"/>
    <w:rsid w:val="003C3EA0"/>
    <w:rsid w:val="003C564B"/>
    <w:rsid w:val="003C6507"/>
    <w:rsid w:val="003C6EF0"/>
    <w:rsid w:val="003C7F03"/>
    <w:rsid w:val="003D1AF7"/>
    <w:rsid w:val="003D2CDD"/>
    <w:rsid w:val="003D42F6"/>
    <w:rsid w:val="003D6F6C"/>
    <w:rsid w:val="003D72DE"/>
    <w:rsid w:val="003D7782"/>
    <w:rsid w:val="003E27BE"/>
    <w:rsid w:val="003E5552"/>
    <w:rsid w:val="003E608E"/>
    <w:rsid w:val="003E7C28"/>
    <w:rsid w:val="003F042E"/>
    <w:rsid w:val="003F196D"/>
    <w:rsid w:val="003F2406"/>
    <w:rsid w:val="003F500F"/>
    <w:rsid w:val="003F5E4E"/>
    <w:rsid w:val="0040357D"/>
    <w:rsid w:val="00403CA3"/>
    <w:rsid w:val="00405AF5"/>
    <w:rsid w:val="00405B82"/>
    <w:rsid w:val="00420AF8"/>
    <w:rsid w:val="00420F65"/>
    <w:rsid w:val="0042187A"/>
    <w:rsid w:val="0042477C"/>
    <w:rsid w:val="004272BD"/>
    <w:rsid w:val="004279F8"/>
    <w:rsid w:val="00430C8E"/>
    <w:rsid w:val="00436042"/>
    <w:rsid w:val="00436059"/>
    <w:rsid w:val="00437CBA"/>
    <w:rsid w:val="00437EB3"/>
    <w:rsid w:val="00442369"/>
    <w:rsid w:val="00442480"/>
    <w:rsid w:val="00442818"/>
    <w:rsid w:val="00442F0D"/>
    <w:rsid w:val="00446147"/>
    <w:rsid w:val="00447C7D"/>
    <w:rsid w:val="004551EF"/>
    <w:rsid w:val="00455DC5"/>
    <w:rsid w:val="00455E06"/>
    <w:rsid w:val="004562A4"/>
    <w:rsid w:val="0045682F"/>
    <w:rsid w:val="00461DD4"/>
    <w:rsid w:val="0046466D"/>
    <w:rsid w:val="0046494A"/>
    <w:rsid w:val="00464E81"/>
    <w:rsid w:val="004670E4"/>
    <w:rsid w:val="00470AF3"/>
    <w:rsid w:val="00473B7D"/>
    <w:rsid w:val="00473CB3"/>
    <w:rsid w:val="00473EA6"/>
    <w:rsid w:val="004750A6"/>
    <w:rsid w:val="0047731D"/>
    <w:rsid w:val="00477DE6"/>
    <w:rsid w:val="004818A4"/>
    <w:rsid w:val="00483A31"/>
    <w:rsid w:val="0048719E"/>
    <w:rsid w:val="00490090"/>
    <w:rsid w:val="00491E2D"/>
    <w:rsid w:val="0049203E"/>
    <w:rsid w:val="004A03EA"/>
    <w:rsid w:val="004A36D2"/>
    <w:rsid w:val="004A690E"/>
    <w:rsid w:val="004A7635"/>
    <w:rsid w:val="004B3B20"/>
    <w:rsid w:val="004B425C"/>
    <w:rsid w:val="004B44A6"/>
    <w:rsid w:val="004C07FE"/>
    <w:rsid w:val="004C11FC"/>
    <w:rsid w:val="004C29A5"/>
    <w:rsid w:val="004C3C1F"/>
    <w:rsid w:val="004C4D42"/>
    <w:rsid w:val="004C570D"/>
    <w:rsid w:val="004C73EA"/>
    <w:rsid w:val="004D0AD5"/>
    <w:rsid w:val="004D0BAC"/>
    <w:rsid w:val="004D28B6"/>
    <w:rsid w:val="004D2F89"/>
    <w:rsid w:val="004D3507"/>
    <w:rsid w:val="004D3BE7"/>
    <w:rsid w:val="004E20D4"/>
    <w:rsid w:val="004E21B3"/>
    <w:rsid w:val="004E33CC"/>
    <w:rsid w:val="004E664D"/>
    <w:rsid w:val="004F1C6C"/>
    <w:rsid w:val="004F5216"/>
    <w:rsid w:val="004F66B0"/>
    <w:rsid w:val="004F7084"/>
    <w:rsid w:val="005000C3"/>
    <w:rsid w:val="005029C2"/>
    <w:rsid w:val="00502BCD"/>
    <w:rsid w:val="00505838"/>
    <w:rsid w:val="0050615D"/>
    <w:rsid w:val="00506AE9"/>
    <w:rsid w:val="00510396"/>
    <w:rsid w:val="00512331"/>
    <w:rsid w:val="005123F0"/>
    <w:rsid w:val="005124D5"/>
    <w:rsid w:val="0051475C"/>
    <w:rsid w:val="00514819"/>
    <w:rsid w:val="00515170"/>
    <w:rsid w:val="005153FD"/>
    <w:rsid w:val="005167B0"/>
    <w:rsid w:val="00516DCF"/>
    <w:rsid w:val="00525281"/>
    <w:rsid w:val="0053315D"/>
    <w:rsid w:val="0053324D"/>
    <w:rsid w:val="005347D5"/>
    <w:rsid w:val="0053715F"/>
    <w:rsid w:val="005371F4"/>
    <w:rsid w:val="00540420"/>
    <w:rsid w:val="00540E07"/>
    <w:rsid w:val="005430FC"/>
    <w:rsid w:val="00546143"/>
    <w:rsid w:val="005478D7"/>
    <w:rsid w:val="00547BF2"/>
    <w:rsid w:val="005555F3"/>
    <w:rsid w:val="005561CF"/>
    <w:rsid w:val="005561D4"/>
    <w:rsid w:val="00565A8A"/>
    <w:rsid w:val="00566A13"/>
    <w:rsid w:val="00567128"/>
    <w:rsid w:val="00570D74"/>
    <w:rsid w:val="00572F65"/>
    <w:rsid w:val="005731F7"/>
    <w:rsid w:val="0057356B"/>
    <w:rsid w:val="005765C0"/>
    <w:rsid w:val="00577873"/>
    <w:rsid w:val="00580B75"/>
    <w:rsid w:val="00584DF7"/>
    <w:rsid w:val="005876F0"/>
    <w:rsid w:val="00596397"/>
    <w:rsid w:val="005970FA"/>
    <w:rsid w:val="0059753E"/>
    <w:rsid w:val="005A0140"/>
    <w:rsid w:val="005A1301"/>
    <w:rsid w:val="005A1872"/>
    <w:rsid w:val="005A19B2"/>
    <w:rsid w:val="005A3644"/>
    <w:rsid w:val="005A4BF1"/>
    <w:rsid w:val="005B4793"/>
    <w:rsid w:val="005B4A55"/>
    <w:rsid w:val="005B60E9"/>
    <w:rsid w:val="005B65E9"/>
    <w:rsid w:val="005C05E6"/>
    <w:rsid w:val="005C135F"/>
    <w:rsid w:val="005C1F0B"/>
    <w:rsid w:val="005C477E"/>
    <w:rsid w:val="005C49C1"/>
    <w:rsid w:val="005C4CD3"/>
    <w:rsid w:val="005C5C09"/>
    <w:rsid w:val="005C68FB"/>
    <w:rsid w:val="005D089B"/>
    <w:rsid w:val="005D2EA5"/>
    <w:rsid w:val="005D2FB1"/>
    <w:rsid w:val="005D4FAE"/>
    <w:rsid w:val="005D66D5"/>
    <w:rsid w:val="005E2211"/>
    <w:rsid w:val="005E496A"/>
    <w:rsid w:val="005E4F7D"/>
    <w:rsid w:val="005E6C3E"/>
    <w:rsid w:val="005E7615"/>
    <w:rsid w:val="005E7ED6"/>
    <w:rsid w:val="005F00E9"/>
    <w:rsid w:val="005F0A86"/>
    <w:rsid w:val="005F0AA5"/>
    <w:rsid w:val="005F1268"/>
    <w:rsid w:val="005F46E4"/>
    <w:rsid w:val="00600F01"/>
    <w:rsid w:val="0060247B"/>
    <w:rsid w:val="00602F02"/>
    <w:rsid w:val="00604CA9"/>
    <w:rsid w:val="006109B5"/>
    <w:rsid w:val="00611584"/>
    <w:rsid w:val="0061167E"/>
    <w:rsid w:val="0061343E"/>
    <w:rsid w:val="00613901"/>
    <w:rsid w:val="00613BBB"/>
    <w:rsid w:val="00614081"/>
    <w:rsid w:val="006152FE"/>
    <w:rsid w:val="00615E15"/>
    <w:rsid w:val="006218A1"/>
    <w:rsid w:val="0062225A"/>
    <w:rsid w:val="00622AB7"/>
    <w:rsid w:val="00627F3E"/>
    <w:rsid w:val="00630143"/>
    <w:rsid w:val="0063157D"/>
    <w:rsid w:val="0063202D"/>
    <w:rsid w:val="00633AAB"/>
    <w:rsid w:val="00633DDE"/>
    <w:rsid w:val="00635FC1"/>
    <w:rsid w:val="0063684E"/>
    <w:rsid w:val="006437F0"/>
    <w:rsid w:val="0064784E"/>
    <w:rsid w:val="006503B9"/>
    <w:rsid w:val="00651112"/>
    <w:rsid w:val="006515E8"/>
    <w:rsid w:val="00651F16"/>
    <w:rsid w:val="00652987"/>
    <w:rsid w:val="00653AEF"/>
    <w:rsid w:val="00654012"/>
    <w:rsid w:val="00656458"/>
    <w:rsid w:val="006570CA"/>
    <w:rsid w:val="00657B34"/>
    <w:rsid w:val="00657D01"/>
    <w:rsid w:val="00660098"/>
    <w:rsid w:val="006606A7"/>
    <w:rsid w:val="006648D5"/>
    <w:rsid w:val="006653F7"/>
    <w:rsid w:val="0066540A"/>
    <w:rsid w:val="006656BD"/>
    <w:rsid w:val="00670404"/>
    <w:rsid w:val="0067311C"/>
    <w:rsid w:val="00673BA7"/>
    <w:rsid w:val="00673F70"/>
    <w:rsid w:val="00676619"/>
    <w:rsid w:val="00676F71"/>
    <w:rsid w:val="006877AA"/>
    <w:rsid w:val="00687947"/>
    <w:rsid w:val="00690BD5"/>
    <w:rsid w:val="00690F71"/>
    <w:rsid w:val="00690FA4"/>
    <w:rsid w:val="0069151C"/>
    <w:rsid w:val="00693165"/>
    <w:rsid w:val="006960F5"/>
    <w:rsid w:val="00696BED"/>
    <w:rsid w:val="00696FEF"/>
    <w:rsid w:val="006A1AD9"/>
    <w:rsid w:val="006A1F64"/>
    <w:rsid w:val="006A3D3E"/>
    <w:rsid w:val="006A405F"/>
    <w:rsid w:val="006A5683"/>
    <w:rsid w:val="006A59A1"/>
    <w:rsid w:val="006B0B5C"/>
    <w:rsid w:val="006B17CB"/>
    <w:rsid w:val="006B1D1A"/>
    <w:rsid w:val="006B2D2C"/>
    <w:rsid w:val="006B31B0"/>
    <w:rsid w:val="006B6C6A"/>
    <w:rsid w:val="006B7B48"/>
    <w:rsid w:val="006C1EE9"/>
    <w:rsid w:val="006C22E0"/>
    <w:rsid w:val="006C4A58"/>
    <w:rsid w:val="006D398D"/>
    <w:rsid w:val="006D39B6"/>
    <w:rsid w:val="006D7E78"/>
    <w:rsid w:val="006E366D"/>
    <w:rsid w:val="006F345E"/>
    <w:rsid w:val="006F4387"/>
    <w:rsid w:val="006F4D8A"/>
    <w:rsid w:val="006F52C9"/>
    <w:rsid w:val="006F53CC"/>
    <w:rsid w:val="006F5B1B"/>
    <w:rsid w:val="006F6F96"/>
    <w:rsid w:val="00702091"/>
    <w:rsid w:val="00702A75"/>
    <w:rsid w:val="0070451F"/>
    <w:rsid w:val="007064B6"/>
    <w:rsid w:val="0070670E"/>
    <w:rsid w:val="00710C0B"/>
    <w:rsid w:val="00710EE9"/>
    <w:rsid w:val="0071374C"/>
    <w:rsid w:val="007138C1"/>
    <w:rsid w:val="007147F1"/>
    <w:rsid w:val="0071555E"/>
    <w:rsid w:val="00717666"/>
    <w:rsid w:val="007225DA"/>
    <w:rsid w:val="00723CEF"/>
    <w:rsid w:val="00726AA5"/>
    <w:rsid w:val="00730396"/>
    <w:rsid w:val="0073183D"/>
    <w:rsid w:val="007400AF"/>
    <w:rsid w:val="00740709"/>
    <w:rsid w:val="0074335D"/>
    <w:rsid w:val="00743540"/>
    <w:rsid w:val="00745DA7"/>
    <w:rsid w:val="00746BF6"/>
    <w:rsid w:val="00752ADB"/>
    <w:rsid w:val="00754DF3"/>
    <w:rsid w:val="00755523"/>
    <w:rsid w:val="007559C5"/>
    <w:rsid w:val="0075787B"/>
    <w:rsid w:val="00760AB9"/>
    <w:rsid w:val="0076568E"/>
    <w:rsid w:val="00765B5E"/>
    <w:rsid w:val="00766C09"/>
    <w:rsid w:val="00766C18"/>
    <w:rsid w:val="00771DEC"/>
    <w:rsid w:val="007721A7"/>
    <w:rsid w:val="00776FA5"/>
    <w:rsid w:val="0077796B"/>
    <w:rsid w:val="007802EC"/>
    <w:rsid w:val="0078057A"/>
    <w:rsid w:val="007814D0"/>
    <w:rsid w:val="00781857"/>
    <w:rsid w:val="00781AB9"/>
    <w:rsid w:val="00781D5F"/>
    <w:rsid w:val="00782289"/>
    <w:rsid w:val="00784342"/>
    <w:rsid w:val="007867AE"/>
    <w:rsid w:val="00791884"/>
    <w:rsid w:val="00793374"/>
    <w:rsid w:val="007934C1"/>
    <w:rsid w:val="007952D1"/>
    <w:rsid w:val="0079767C"/>
    <w:rsid w:val="007A0410"/>
    <w:rsid w:val="007A0F26"/>
    <w:rsid w:val="007A12FA"/>
    <w:rsid w:val="007A7B65"/>
    <w:rsid w:val="007B1AB7"/>
    <w:rsid w:val="007B524A"/>
    <w:rsid w:val="007B6A52"/>
    <w:rsid w:val="007B6C17"/>
    <w:rsid w:val="007B7A91"/>
    <w:rsid w:val="007C0458"/>
    <w:rsid w:val="007C4452"/>
    <w:rsid w:val="007D0636"/>
    <w:rsid w:val="007D2585"/>
    <w:rsid w:val="007D2CCA"/>
    <w:rsid w:val="007D66A2"/>
    <w:rsid w:val="007E153E"/>
    <w:rsid w:val="007E1D5B"/>
    <w:rsid w:val="007E3851"/>
    <w:rsid w:val="007E3A4D"/>
    <w:rsid w:val="007E3AE2"/>
    <w:rsid w:val="007E3AFE"/>
    <w:rsid w:val="007E5D4C"/>
    <w:rsid w:val="007E6C3E"/>
    <w:rsid w:val="007E730F"/>
    <w:rsid w:val="007E786D"/>
    <w:rsid w:val="007E7D84"/>
    <w:rsid w:val="007F0FB5"/>
    <w:rsid w:val="007F158B"/>
    <w:rsid w:val="007F2344"/>
    <w:rsid w:val="007F288F"/>
    <w:rsid w:val="007F3F02"/>
    <w:rsid w:val="007F52AE"/>
    <w:rsid w:val="008003F1"/>
    <w:rsid w:val="008020E6"/>
    <w:rsid w:val="00803320"/>
    <w:rsid w:val="0080357E"/>
    <w:rsid w:val="008042D6"/>
    <w:rsid w:val="008049F6"/>
    <w:rsid w:val="00804E85"/>
    <w:rsid w:val="008051B8"/>
    <w:rsid w:val="00805A34"/>
    <w:rsid w:val="0081241A"/>
    <w:rsid w:val="00812665"/>
    <w:rsid w:val="008146A0"/>
    <w:rsid w:val="00815814"/>
    <w:rsid w:val="00815ED5"/>
    <w:rsid w:val="008171EA"/>
    <w:rsid w:val="008202D5"/>
    <w:rsid w:val="008217FF"/>
    <w:rsid w:val="0082257C"/>
    <w:rsid w:val="008248B9"/>
    <w:rsid w:val="00825B16"/>
    <w:rsid w:val="00825E37"/>
    <w:rsid w:val="008276F1"/>
    <w:rsid w:val="00831221"/>
    <w:rsid w:val="00832B3B"/>
    <w:rsid w:val="008346E0"/>
    <w:rsid w:val="008348BC"/>
    <w:rsid w:val="00835D1C"/>
    <w:rsid w:val="00844D7D"/>
    <w:rsid w:val="00847701"/>
    <w:rsid w:val="00847BDB"/>
    <w:rsid w:val="00854CDD"/>
    <w:rsid w:val="00855522"/>
    <w:rsid w:val="00855570"/>
    <w:rsid w:val="00855EC5"/>
    <w:rsid w:val="0085717B"/>
    <w:rsid w:val="00857B5C"/>
    <w:rsid w:val="00861677"/>
    <w:rsid w:val="00861FE8"/>
    <w:rsid w:val="00862B45"/>
    <w:rsid w:val="00867620"/>
    <w:rsid w:val="0087089A"/>
    <w:rsid w:val="00873252"/>
    <w:rsid w:val="008736BC"/>
    <w:rsid w:val="0087570E"/>
    <w:rsid w:val="00875CCC"/>
    <w:rsid w:val="00876354"/>
    <w:rsid w:val="00876925"/>
    <w:rsid w:val="00880145"/>
    <w:rsid w:val="008806DA"/>
    <w:rsid w:val="0088446E"/>
    <w:rsid w:val="008907B3"/>
    <w:rsid w:val="00891FD0"/>
    <w:rsid w:val="00894A68"/>
    <w:rsid w:val="008A1765"/>
    <w:rsid w:val="008A4685"/>
    <w:rsid w:val="008A77B5"/>
    <w:rsid w:val="008B196B"/>
    <w:rsid w:val="008B3494"/>
    <w:rsid w:val="008B36F7"/>
    <w:rsid w:val="008B44FB"/>
    <w:rsid w:val="008B47D7"/>
    <w:rsid w:val="008B5CA9"/>
    <w:rsid w:val="008C16AD"/>
    <w:rsid w:val="008C312A"/>
    <w:rsid w:val="008C33BD"/>
    <w:rsid w:val="008C773A"/>
    <w:rsid w:val="008D0A6A"/>
    <w:rsid w:val="008D20BD"/>
    <w:rsid w:val="008D267D"/>
    <w:rsid w:val="008D285C"/>
    <w:rsid w:val="008D48D3"/>
    <w:rsid w:val="008D4911"/>
    <w:rsid w:val="008D4DEB"/>
    <w:rsid w:val="008D6565"/>
    <w:rsid w:val="008F09A9"/>
    <w:rsid w:val="008F0DFE"/>
    <w:rsid w:val="008F1814"/>
    <w:rsid w:val="008F440C"/>
    <w:rsid w:val="008F46D5"/>
    <w:rsid w:val="008F5598"/>
    <w:rsid w:val="008F7593"/>
    <w:rsid w:val="009007D9"/>
    <w:rsid w:val="0090261A"/>
    <w:rsid w:val="00902B46"/>
    <w:rsid w:val="00902D36"/>
    <w:rsid w:val="00903606"/>
    <w:rsid w:val="009040F4"/>
    <w:rsid w:val="009075F6"/>
    <w:rsid w:val="009103A5"/>
    <w:rsid w:val="009104B1"/>
    <w:rsid w:val="00911414"/>
    <w:rsid w:val="0091478A"/>
    <w:rsid w:val="009156FC"/>
    <w:rsid w:val="00915CEF"/>
    <w:rsid w:val="0091645D"/>
    <w:rsid w:val="00921AA3"/>
    <w:rsid w:val="00921C77"/>
    <w:rsid w:val="00923666"/>
    <w:rsid w:val="0092437E"/>
    <w:rsid w:val="00925BFE"/>
    <w:rsid w:val="00927274"/>
    <w:rsid w:val="009279F0"/>
    <w:rsid w:val="0093243B"/>
    <w:rsid w:val="00932F47"/>
    <w:rsid w:val="00934D5E"/>
    <w:rsid w:val="00935554"/>
    <w:rsid w:val="00935CB0"/>
    <w:rsid w:val="009363D4"/>
    <w:rsid w:val="00937323"/>
    <w:rsid w:val="00937D78"/>
    <w:rsid w:val="00940F36"/>
    <w:rsid w:val="00941C7B"/>
    <w:rsid w:val="0094423F"/>
    <w:rsid w:val="00946531"/>
    <w:rsid w:val="00946AFC"/>
    <w:rsid w:val="009526BD"/>
    <w:rsid w:val="00952D7B"/>
    <w:rsid w:val="0095568C"/>
    <w:rsid w:val="00955A10"/>
    <w:rsid w:val="009573AE"/>
    <w:rsid w:val="00957841"/>
    <w:rsid w:val="00957FE5"/>
    <w:rsid w:val="0096089B"/>
    <w:rsid w:val="00961A7A"/>
    <w:rsid w:val="00961D4B"/>
    <w:rsid w:val="009635D3"/>
    <w:rsid w:val="00964093"/>
    <w:rsid w:val="00964ACD"/>
    <w:rsid w:val="00964C21"/>
    <w:rsid w:val="009658D0"/>
    <w:rsid w:val="00965FE8"/>
    <w:rsid w:val="009729D2"/>
    <w:rsid w:val="00972F62"/>
    <w:rsid w:val="00974DA4"/>
    <w:rsid w:val="00976155"/>
    <w:rsid w:val="009825F2"/>
    <w:rsid w:val="00985A4F"/>
    <w:rsid w:val="00985E23"/>
    <w:rsid w:val="00986162"/>
    <w:rsid w:val="009878DF"/>
    <w:rsid w:val="00990294"/>
    <w:rsid w:val="00990C95"/>
    <w:rsid w:val="009930A5"/>
    <w:rsid w:val="00993807"/>
    <w:rsid w:val="00994FA0"/>
    <w:rsid w:val="00996104"/>
    <w:rsid w:val="009A0FED"/>
    <w:rsid w:val="009A2A64"/>
    <w:rsid w:val="009A6530"/>
    <w:rsid w:val="009A76B1"/>
    <w:rsid w:val="009B3240"/>
    <w:rsid w:val="009B39C5"/>
    <w:rsid w:val="009B4A38"/>
    <w:rsid w:val="009B5F19"/>
    <w:rsid w:val="009B7163"/>
    <w:rsid w:val="009C5BE7"/>
    <w:rsid w:val="009C6C00"/>
    <w:rsid w:val="009C6FAA"/>
    <w:rsid w:val="009C72E3"/>
    <w:rsid w:val="009D2B03"/>
    <w:rsid w:val="009D3290"/>
    <w:rsid w:val="009D507B"/>
    <w:rsid w:val="009D58CF"/>
    <w:rsid w:val="009D5D65"/>
    <w:rsid w:val="009D6752"/>
    <w:rsid w:val="009D6A03"/>
    <w:rsid w:val="009D6CF2"/>
    <w:rsid w:val="009D715D"/>
    <w:rsid w:val="009D73A7"/>
    <w:rsid w:val="009D7C3C"/>
    <w:rsid w:val="009E1B7A"/>
    <w:rsid w:val="009E1D81"/>
    <w:rsid w:val="009E3EF8"/>
    <w:rsid w:val="009E4A44"/>
    <w:rsid w:val="009E4BB7"/>
    <w:rsid w:val="009F38E4"/>
    <w:rsid w:val="009F45C7"/>
    <w:rsid w:val="009F560D"/>
    <w:rsid w:val="00A00D87"/>
    <w:rsid w:val="00A01689"/>
    <w:rsid w:val="00A020F6"/>
    <w:rsid w:val="00A03FCD"/>
    <w:rsid w:val="00A04BE5"/>
    <w:rsid w:val="00A074A7"/>
    <w:rsid w:val="00A10926"/>
    <w:rsid w:val="00A155E6"/>
    <w:rsid w:val="00A20516"/>
    <w:rsid w:val="00A20752"/>
    <w:rsid w:val="00A20D8E"/>
    <w:rsid w:val="00A2148A"/>
    <w:rsid w:val="00A226F0"/>
    <w:rsid w:val="00A30699"/>
    <w:rsid w:val="00A33D76"/>
    <w:rsid w:val="00A340A7"/>
    <w:rsid w:val="00A364F4"/>
    <w:rsid w:val="00A36B22"/>
    <w:rsid w:val="00A406C0"/>
    <w:rsid w:val="00A41427"/>
    <w:rsid w:val="00A44662"/>
    <w:rsid w:val="00A46866"/>
    <w:rsid w:val="00A469D2"/>
    <w:rsid w:val="00A47CF0"/>
    <w:rsid w:val="00A51E3B"/>
    <w:rsid w:val="00A52678"/>
    <w:rsid w:val="00A605F6"/>
    <w:rsid w:val="00A623B3"/>
    <w:rsid w:val="00A65572"/>
    <w:rsid w:val="00A65E71"/>
    <w:rsid w:val="00A71FA2"/>
    <w:rsid w:val="00A73564"/>
    <w:rsid w:val="00A74853"/>
    <w:rsid w:val="00A764B7"/>
    <w:rsid w:val="00A7760E"/>
    <w:rsid w:val="00A80A71"/>
    <w:rsid w:val="00A81D5C"/>
    <w:rsid w:val="00A8302C"/>
    <w:rsid w:val="00A92EF1"/>
    <w:rsid w:val="00A93B9A"/>
    <w:rsid w:val="00A93CEA"/>
    <w:rsid w:val="00A94EE9"/>
    <w:rsid w:val="00A97831"/>
    <w:rsid w:val="00A97F8D"/>
    <w:rsid w:val="00AA170A"/>
    <w:rsid w:val="00AA237E"/>
    <w:rsid w:val="00AB0559"/>
    <w:rsid w:val="00AB1035"/>
    <w:rsid w:val="00AB1BB5"/>
    <w:rsid w:val="00AB2169"/>
    <w:rsid w:val="00AB27DF"/>
    <w:rsid w:val="00AB334B"/>
    <w:rsid w:val="00AB3BC6"/>
    <w:rsid w:val="00AB4078"/>
    <w:rsid w:val="00AC0141"/>
    <w:rsid w:val="00AC3484"/>
    <w:rsid w:val="00AC3DC4"/>
    <w:rsid w:val="00AC55A5"/>
    <w:rsid w:val="00AC7F78"/>
    <w:rsid w:val="00AD11E1"/>
    <w:rsid w:val="00AD2FFA"/>
    <w:rsid w:val="00AD4C02"/>
    <w:rsid w:val="00AD5F20"/>
    <w:rsid w:val="00AD7F1F"/>
    <w:rsid w:val="00AE0D9D"/>
    <w:rsid w:val="00AE205F"/>
    <w:rsid w:val="00AE3886"/>
    <w:rsid w:val="00AE771F"/>
    <w:rsid w:val="00AE7896"/>
    <w:rsid w:val="00AE7AE0"/>
    <w:rsid w:val="00AF0228"/>
    <w:rsid w:val="00AF32D5"/>
    <w:rsid w:val="00AF6307"/>
    <w:rsid w:val="00AF7BFF"/>
    <w:rsid w:val="00AF7D30"/>
    <w:rsid w:val="00B0257E"/>
    <w:rsid w:val="00B031FD"/>
    <w:rsid w:val="00B03C89"/>
    <w:rsid w:val="00B04B41"/>
    <w:rsid w:val="00B04F84"/>
    <w:rsid w:val="00B0539A"/>
    <w:rsid w:val="00B0625F"/>
    <w:rsid w:val="00B10A14"/>
    <w:rsid w:val="00B11EC1"/>
    <w:rsid w:val="00B12305"/>
    <w:rsid w:val="00B13DCB"/>
    <w:rsid w:val="00B1781F"/>
    <w:rsid w:val="00B232B5"/>
    <w:rsid w:val="00B23ED4"/>
    <w:rsid w:val="00B24255"/>
    <w:rsid w:val="00B2433C"/>
    <w:rsid w:val="00B2466D"/>
    <w:rsid w:val="00B25811"/>
    <w:rsid w:val="00B30F56"/>
    <w:rsid w:val="00B321B1"/>
    <w:rsid w:val="00B32780"/>
    <w:rsid w:val="00B338FC"/>
    <w:rsid w:val="00B374B4"/>
    <w:rsid w:val="00B40C8B"/>
    <w:rsid w:val="00B44280"/>
    <w:rsid w:val="00B44C34"/>
    <w:rsid w:val="00B46F49"/>
    <w:rsid w:val="00B52150"/>
    <w:rsid w:val="00B53E11"/>
    <w:rsid w:val="00B56860"/>
    <w:rsid w:val="00B62EAD"/>
    <w:rsid w:val="00B66767"/>
    <w:rsid w:val="00B71B89"/>
    <w:rsid w:val="00B736BE"/>
    <w:rsid w:val="00B73F85"/>
    <w:rsid w:val="00B74474"/>
    <w:rsid w:val="00B80722"/>
    <w:rsid w:val="00B83BB9"/>
    <w:rsid w:val="00B841E4"/>
    <w:rsid w:val="00B8704A"/>
    <w:rsid w:val="00B90009"/>
    <w:rsid w:val="00B91F9E"/>
    <w:rsid w:val="00B92256"/>
    <w:rsid w:val="00B929DD"/>
    <w:rsid w:val="00B94106"/>
    <w:rsid w:val="00B96781"/>
    <w:rsid w:val="00B9725C"/>
    <w:rsid w:val="00BA07B4"/>
    <w:rsid w:val="00BA088C"/>
    <w:rsid w:val="00BA0B94"/>
    <w:rsid w:val="00BA2B7F"/>
    <w:rsid w:val="00BA4243"/>
    <w:rsid w:val="00BA4361"/>
    <w:rsid w:val="00BA4AF4"/>
    <w:rsid w:val="00BA6DE1"/>
    <w:rsid w:val="00BA6E6A"/>
    <w:rsid w:val="00BB13EB"/>
    <w:rsid w:val="00BB1CBA"/>
    <w:rsid w:val="00BB37CB"/>
    <w:rsid w:val="00BB46E7"/>
    <w:rsid w:val="00BB6E0F"/>
    <w:rsid w:val="00BC03C2"/>
    <w:rsid w:val="00BC0D76"/>
    <w:rsid w:val="00BC120B"/>
    <w:rsid w:val="00BC135B"/>
    <w:rsid w:val="00BC20ED"/>
    <w:rsid w:val="00BC23E9"/>
    <w:rsid w:val="00BC2E04"/>
    <w:rsid w:val="00BC5C56"/>
    <w:rsid w:val="00BD093A"/>
    <w:rsid w:val="00BD3AEE"/>
    <w:rsid w:val="00BD3D0A"/>
    <w:rsid w:val="00BD4666"/>
    <w:rsid w:val="00BD47C6"/>
    <w:rsid w:val="00BE0197"/>
    <w:rsid w:val="00BE2C9E"/>
    <w:rsid w:val="00BE565D"/>
    <w:rsid w:val="00BF6CF0"/>
    <w:rsid w:val="00C06ADA"/>
    <w:rsid w:val="00C1040C"/>
    <w:rsid w:val="00C11388"/>
    <w:rsid w:val="00C11C9E"/>
    <w:rsid w:val="00C11E0B"/>
    <w:rsid w:val="00C217C3"/>
    <w:rsid w:val="00C24E4A"/>
    <w:rsid w:val="00C26C43"/>
    <w:rsid w:val="00C27B66"/>
    <w:rsid w:val="00C33707"/>
    <w:rsid w:val="00C33C37"/>
    <w:rsid w:val="00C36D2C"/>
    <w:rsid w:val="00C3736D"/>
    <w:rsid w:val="00C407ED"/>
    <w:rsid w:val="00C42826"/>
    <w:rsid w:val="00C45B35"/>
    <w:rsid w:val="00C51AA2"/>
    <w:rsid w:val="00C51E64"/>
    <w:rsid w:val="00C520BA"/>
    <w:rsid w:val="00C55A4D"/>
    <w:rsid w:val="00C57DC6"/>
    <w:rsid w:val="00C61548"/>
    <w:rsid w:val="00C621D0"/>
    <w:rsid w:val="00C63B37"/>
    <w:rsid w:val="00C709AA"/>
    <w:rsid w:val="00C727D5"/>
    <w:rsid w:val="00C7492A"/>
    <w:rsid w:val="00C75EA4"/>
    <w:rsid w:val="00C76019"/>
    <w:rsid w:val="00C80D8F"/>
    <w:rsid w:val="00C84BF8"/>
    <w:rsid w:val="00C8550B"/>
    <w:rsid w:val="00C86420"/>
    <w:rsid w:val="00C87280"/>
    <w:rsid w:val="00C876D3"/>
    <w:rsid w:val="00C92835"/>
    <w:rsid w:val="00C9328A"/>
    <w:rsid w:val="00C93CCB"/>
    <w:rsid w:val="00C93D13"/>
    <w:rsid w:val="00C967A2"/>
    <w:rsid w:val="00CA197F"/>
    <w:rsid w:val="00CA1F50"/>
    <w:rsid w:val="00CA30F9"/>
    <w:rsid w:val="00CA44A2"/>
    <w:rsid w:val="00CB7F54"/>
    <w:rsid w:val="00CC039F"/>
    <w:rsid w:val="00CC1290"/>
    <w:rsid w:val="00CC1350"/>
    <w:rsid w:val="00CC1960"/>
    <w:rsid w:val="00CC330A"/>
    <w:rsid w:val="00CC5946"/>
    <w:rsid w:val="00CD094B"/>
    <w:rsid w:val="00CD213C"/>
    <w:rsid w:val="00CD248A"/>
    <w:rsid w:val="00CD271F"/>
    <w:rsid w:val="00CD59DE"/>
    <w:rsid w:val="00CD663A"/>
    <w:rsid w:val="00CD689D"/>
    <w:rsid w:val="00CE0A6D"/>
    <w:rsid w:val="00CE1A99"/>
    <w:rsid w:val="00CE2362"/>
    <w:rsid w:val="00CE708F"/>
    <w:rsid w:val="00CF1EBF"/>
    <w:rsid w:val="00CF3A92"/>
    <w:rsid w:val="00CF4210"/>
    <w:rsid w:val="00CF69E2"/>
    <w:rsid w:val="00CF7974"/>
    <w:rsid w:val="00D016AF"/>
    <w:rsid w:val="00D044D6"/>
    <w:rsid w:val="00D04629"/>
    <w:rsid w:val="00D049DE"/>
    <w:rsid w:val="00D05833"/>
    <w:rsid w:val="00D0791C"/>
    <w:rsid w:val="00D1101F"/>
    <w:rsid w:val="00D11406"/>
    <w:rsid w:val="00D13183"/>
    <w:rsid w:val="00D14827"/>
    <w:rsid w:val="00D154DB"/>
    <w:rsid w:val="00D163D4"/>
    <w:rsid w:val="00D173AD"/>
    <w:rsid w:val="00D17C02"/>
    <w:rsid w:val="00D17C64"/>
    <w:rsid w:val="00D202DA"/>
    <w:rsid w:val="00D21281"/>
    <w:rsid w:val="00D22EA8"/>
    <w:rsid w:val="00D23171"/>
    <w:rsid w:val="00D23D62"/>
    <w:rsid w:val="00D246A7"/>
    <w:rsid w:val="00D25CA2"/>
    <w:rsid w:val="00D25E0C"/>
    <w:rsid w:val="00D26291"/>
    <w:rsid w:val="00D31E9D"/>
    <w:rsid w:val="00D31F9A"/>
    <w:rsid w:val="00D32013"/>
    <w:rsid w:val="00D32B3D"/>
    <w:rsid w:val="00D401EC"/>
    <w:rsid w:val="00D406ED"/>
    <w:rsid w:val="00D441D2"/>
    <w:rsid w:val="00D46F1B"/>
    <w:rsid w:val="00D47A16"/>
    <w:rsid w:val="00D51813"/>
    <w:rsid w:val="00D5397C"/>
    <w:rsid w:val="00D54527"/>
    <w:rsid w:val="00D57AED"/>
    <w:rsid w:val="00D617FB"/>
    <w:rsid w:val="00D67D58"/>
    <w:rsid w:val="00D700A2"/>
    <w:rsid w:val="00D718AF"/>
    <w:rsid w:val="00D72A65"/>
    <w:rsid w:val="00D72AFB"/>
    <w:rsid w:val="00D72D5E"/>
    <w:rsid w:val="00D75845"/>
    <w:rsid w:val="00D75A76"/>
    <w:rsid w:val="00D766D2"/>
    <w:rsid w:val="00D77867"/>
    <w:rsid w:val="00D77A2A"/>
    <w:rsid w:val="00D77EAB"/>
    <w:rsid w:val="00D80310"/>
    <w:rsid w:val="00D83644"/>
    <w:rsid w:val="00D85CBB"/>
    <w:rsid w:val="00D8770F"/>
    <w:rsid w:val="00D90DA4"/>
    <w:rsid w:val="00D92204"/>
    <w:rsid w:val="00D92353"/>
    <w:rsid w:val="00D92BBD"/>
    <w:rsid w:val="00D93C0D"/>
    <w:rsid w:val="00D94353"/>
    <w:rsid w:val="00D95EDA"/>
    <w:rsid w:val="00D968D3"/>
    <w:rsid w:val="00D974DB"/>
    <w:rsid w:val="00DA1A44"/>
    <w:rsid w:val="00DA22EA"/>
    <w:rsid w:val="00DA44C1"/>
    <w:rsid w:val="00DA49B5"/>
    <w:rsid w:val="00DB096E"/>
    <w:rsid w:val="00DB2855"/>
    <w:rsid w:val="00DB38AC"/>
    <w:rsid w:val="00DB66CA"/>
    <w:rsid w:val="00DB6842"/>
    <w:rsid w:val="00DB6CA2"/>
    <w:rsid w:val="00DC0C6C"/>
    <w:rsid w:val="00DC1727"/>
    <w:rsid w:val="00DC399E"/>
    <w:rsid w:val="00DC41C6"/>
    <w:rsid w:val="00DC5114"/>
    <w:rsid w:val="00DD0344"/>
    <w:rsid w:val="00DD09F1"/>
    <w:rsid w:val="00DD0A15"/>
    <w:rsid w:val="00DD60A9"/>
    <w:rsid w:val="00DD698F"/>
    <w:rsid w:val="00DD70F0"/>
    <w:rsid w:val="00DD7565"/>
    <w:rsid w:val="00DD77F0"/>
    <w:rsid w:val="00DE0FC1"/>
    <w:rsid w:val="00DE13A6"/>
    <w:rsid w:val="00DE4554"/>
    <w:rsid w:val="00DE4C00"/>
    <w:rsid w:val="00DE528E"/>
    <w:rsid w:val="00DE5869"/>
    <w:rsid w:val="00DE6D4E"/>
    <w:rsid w:val="00DF14B2"/>
    <w:rsid w:val="00DF38B1"/>
    <w:rsid w:val="00DF4CFA"/>
    <w:rsid w:val="00DF5032"/>
    <w:rsid w:val="00DF5228"/>
    <w:rsid w:val="00E00625"/>
    <w:rsid w:val="00E008B9"/>
    <w:rsid w:val="00E0097F"/>
    <w:rsid w:val="00E0121F"/>
    <w:rsid w:val="00E01D92"/>
    <w:rsid w:val="00E02959"/>
    <w:rsid w:val="00E059DF"/>
    <w:rsid w:val="00E0799F"/>
    <w:rsid w:val="00E1346B"/>
    <w:rsid w:val="00E2178E"/>
    <w:rsid w:val="00E23542"/>
    <w:rsid w:val="00E24F7E"/>
    <w:rsid w:val="00E251FA"/>
    <w:rsid w:val="00E25636"/>
    <w:rsid w:val="00E26739"/>
    <w:rsid w:val="00E26C09"/>
    <w:rsid w:val="00E307D9"/>
    <w:rsid w:val="00E3148A"/>
    <w:rsid w:val="00E31EFB"/>
    <w:rsid w:val="00E338D1"/>
    <w:rsid w:val="00E34B33"/>
    <w:rsid w:val="00E350E8"/>
    <w:rsid w:val="00E3618E"/>
    <w:rsid w:val="00E365FD"/>
    <w:rsid w:val="00E370AE"/>
    <w:rsid w:val="00E404E0"/>
    <w:rsid w:val="00E4091C"/>
    <w:rsid w:val="00E422DF"/>
    <w:rsid w:val="00E426FF"/>
    <w:rsid w:val="00E432C5"/>
    <w:rsid w:val="00E51ABC"/>
    <w:rsid w:val="00E53D0A"/>
    <w:rsid w:val="00E54648"/>
    <w:rsid w:val="00E5616E"/>
    <w:rsid w:val="00E56DC0"/>
    <w:rsid w:val="00E6312F"/>
    <w:rsid w:val="00E66928"/>
    <w:rsid w:val="00E70EEC"/>
    <w:rsid w:val="00E73E0E"/>
    <w:rsid w:val="00E771BC"/>
    <w:rsid w:val="00E82D5B"/>
    <w:rsid w:val="00E84BFD"/>
    <w:rsid w:val="00E851F3"/>
    <w:rsid w:val="00E85222"/>
    <w:rsid w:val="00E8643F"/>
    <w:rsid w:val="00E93764"/>
    <w:rsid w:val="00E942C6"/>
    <w:rsid w:val="00EA2708"/>
    <w:rsid w:val="00EA5623"/>
    <w:rsid w:val="00EB6414"/>
    <w:rsid w:val="00EC0595"/>
    <w:rsid w:val="00EC1533"/>
    <w:rsid w:val="00EC2D38"/>
    <w:rsid w:val="00EC66EB"/>
    <w:rsid w:val="00EC6CAA"/>
    <w:rsid w:val="00ED05EF"/>
    <w:rsid w:val="00ED1235"/>
    <w:rsid w:val="00ED1A93"/>
    <w:rsid w:val="00ED5058"/>
    <w:rsid w:val="00ED6221"/>
    <w:rsid w:val="00EE0D4C"/>
    <w:rsid w:val="00EE162C"/>
    <w:rsid w:val="00EE4948"/>
    <w:rsid w:val="00EE51D5"/>
    <w:rsid w:val="00EE5A81"/>
    <w:rsid w:val="00EE5D8F"/>
    <w:rsid w:val="00EE6108"/>
    <w:rsid w:val="00EE6BAC"/>
    <w:rsid w:val="00EE7DE2"/>
    <w:rsid w:val="00EF1339"/>
    <w:rsid w:val="00EF1FBC"/>
    <w:rsid w:val="00EF2379"/>
    <w:rsid w:val="00EF2806"/>
    <w:rsid w:val="00EF4EDE"/>
    <w:rsid w:val="00EF5CFD"/>
    <w:rsid w:val="00F0247B"/>
    <w:rsid w:val="00F02619"/>
    <w:rsid w:val="00F10ABF"/>
    <w:rsid w:val="00F165FB"/>
    <w:rsid w:val="00F16814"/>
    <w:rsid w:val="00F16DAC"/>
    <w:rsid w:val="00F21932"/>
    <w:rsid w:val="00F21F4B"/>
    <w:rsid w:val="00F23115"/>
    <w:rsid w:val="00F237CF"/>
    <w:rsid w:val="00F247DE"/>
    <w:rsid w:val="00F2601C"/>
    <w:rsid w:val="00F26332"/>
    <w:rsid w:val="00F324D9"/>
    <w:rsid w:val="00F33D2E"/>
    <w:rsid w:val="00F3407F"/>
    <w:rsid w:val="00F34651"/>
    <w:rsid w:val="00F3588C"/>
    <w:rsid w:val="00F374A9"/>
    <w:rsid w:val="00F409B7"/>
    <w:rsid w:val="00F41CB6"/>
    <w:rsid w:val="00F442F7"/>
    <w:rsid w:val="00F44685"/>
    <w:rsid w:val="00F47AEA"/>
    <w:rsid w:val="00F50367"/>
    <w:rsid w:val="00F529A2"/>
    <w:rsid w:val="00F543C2"/>
    <w:rsid w:val="00F54AB9"/>
    <w:rsid w:val="00F56F35"/>
    <w:rsid w:val="00F6136C"/>
    <w:rsid w:val="00F639DB"/>
    <w:rsid w:val="00F63C9F"/>
    <w:rsid w:val="00F66FAD"/>
    <w:rsid w:val="00F67CB6"/>
    <w:rsid w:val="00F72B38"/>
    <w:rsid w:val="00F734BB"/>
    <w:rsid w:val="00F80615"/>
    <w:rsid w:val="00F80D3B"/>
    <w:rsid w:val="00F82616"/>
    <w:rsid w:val="00F82E3E"/>
    <w:rsid w:val="00F83D1A"/>
    <w:rsid w:val="00F8523E"/>
    <w:rsid w:val="00F858DC"/>
    <w:rsid w:val="00F865AE"/>
    <w:rsid w:val="00F909D1"/>
    <w:rsid w:val="00F90D4E"/>
    <w:rsid w:val="00F90D83"/>
    <w:rsid w:val="00F919D5"/>
    <w:rsid w:val="00F920EF"/>
    <w:rsid w:val="00F92FB0"/>
    <w:rsid w:val="00F9627C"/>
    <w:rsid w:val="00FA0E82"/>
    <w:rsid w:val="00FA152D"/>
    <w:rsid w:val="00FA5D1D"/>
    <w:rsid w:val="00FA6A7A"/>
    <w:rsid w:val="00FA6DD7"/>
    <w:rsid w:val="00FA7730"/>
    <w:rsid w:val="00FB3458"/>
    <w:rsid w:val="00FB37CE"/>
    <w:rsid w:val="00FB3A30"/>
    <w:rsid w:val="00FB42BF"/>
    <w:rsid w:val="00FB4B46"/>
    <w:rsid w:val="00FB5471"/>
    <w:rsid w:val="00FB56C3"/>
    <w:rsid w:val="00FB7D85"/>
    <w:rsid w:val="00FC01A8"/>
    <w:rsid w:val="00FC0765"/>
    <w:rsid w:val="00FC07D4"/>
    <w:rsid w:val="00FC3165"/>
    <w:rsid w:val="00FC3D23"/>
    <w:rsid w:val="00FC4B7E"/>
    <w:rsid w:val="00FD073B"/>
    <w:rsid w:val="00FD0D73"/>
    <w:rsid w:val="00FD1B06"/>
    <w:rsid w:val="00FD30AF"/>
    <w:rsid w:val="00FD39F5"/>
    <w:rsid w:val="00FD668A"/>
    <w:rsid w:val="00FD70A2"/>
    <w:rsid w:val="00FD713F"/>
    <w:rsid w:val="00FE04E8"/>
    <w:rsid w:val="00FE2B33"/>
    <w:rsid w:val="00FE2EB9"/>
    <w:rsid w:val="00FE6E51"/>
    <w:rsid w:val="00FE7E43"/>
    <w:rsid w:val="00FF002A"/>
    <w:rsid w:val="00FF02EA"/>
    <w:rsid w:val="00FF6547"/>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DF41"/>
  <w15:docId w15:val="{B11EB063-1C25-4326-AF1E-7C842096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A43"/>
    <w:rPr>
      <w:rFonts w:ascii="Times New Roman" w:eastAsia="Times New Roman" w:hAnsi="Times New Roman"/>
      <w:sz w:val="24"/>
      <w:szCs w:val="24"/>
    </w:rPr>
  </w:style>
  <w:style w:type="paragraph" w:styleId="Heading4">
    <w:name w:val="heading 4"/>
    <w:basedOn w:val="Normal"/>
    <w:link w:val="Heading4Char"/>
    <w:uiPriority w:val="9"/>
    <w:qFormat/>
    <w:rsid w:val="00FC07D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9C5"/>
    <w:pPr>
      <w:spacing w:before="100" w:beforeAutospacing="1" w:after="100" w:afterAutospacing="1"/>
    </w:pPr>
  </w:style>
  <w:style w:type="character" w:styleId="Hyperlink">
    <w:name w:val="Hyperlink"/>
    <w:uiPriority w:val="99"/>
    <w:unhideWhenUsed/>
    <w:rsid w:val="007559C5"/>
    <w:rPr>
      <w:color w:val="0000FF"/>
      <w:u w:val="single"/>
    </w:rPr>
  </w:style>
  <w:style w:type="paragraph" w:styleId="BalloonText">
    <w:name w:val="Balloon Text"/>
    <w:basedOn w:val="Normal"/>
    <w:link w:val="BalloonTextChar"/>
    <w:uiPriority w:val="99"/>
    <w:semiHidden/>
    <w:unhideWhenUsed/>
    <w:rsid w:val="006C22E0"/>
    <w:rPr>
      <w:rFonts w:ascii="Tahoma" w:eastAsia="Calibri" w:hAnsi="Tahoma" w:cs="Tahoma"/>
      <w:sz w:val="16"/>
      <w:szCs w:val="16"/>
    </w:rPr>
  </w:style>
  <w:style w:type="character" w:customStyle="1" w:styleId="BalloonTextChar">
    <w:name w:val="Balloon Text Char"/>
    <w:link w:val="BalloonText"/>
    <w:uiPriority w:val="99"/>
    <w:semiHidden/>
    <w:rsid w:val="006C22E0"/>
    <w:rPr>
      <w:rFonts w:ascii="Tahoma" w:hAnsi="Tahoma" w:cs="Tahoma"/>
      <w:sz w:val="16"/>
      <w:szCs w:val="16"/>
    </w:rPr>
  </w:style>
  <w:style w:type="paragraph" w:customStyle="1" w:styleId="Vanban">
    <w:name w:val="Van ban"/>
    <w:basedOn w:val="Normal"/>
    <w:link w:val="VanbanChar"/>
    <w:qFormat/>
    <w:rsid w:val="00DD70F0"/>
    <w:pPr>
      <w:suppressAutoHyphens/>
      <w:spacing w:before="120" w:after="120" w:line="312" w:lineRule="auto"/>
      <w:ind w:firstLine="562"/>
      <w:jc w:val="both"/>
    </w:pPr>
    <w:rPr>
      <w:rFonts w:eastAsia="SimSun"/>
      <w:bCs/>
      <w:color w:val="000000"/>
      <w:spacing w:val="-4"/>
      <w:kern w:val="1"/>
      <w:sz w:val="28"/>
      <w:lang w:val="vi-VN" w:eastAsia="zh-CN"/>
    </w:rPr>
  </w:style>
  <w:style w:type="character" w:customStyle="1" w:styleId="VanbanChar">
    <w:name w:val="Van ban Char"/>
    <w:link w:val="Vanban"/>
    <w:rsid w:val="00DD70F0"/>
    <w:rPr>
      <w:rFonts w:ascii="Times New Roman" w:eastAsia="SimSun" w:hAnsi="Times New Roman" w:cs="Times New Roman"/>
      <w:bCs/>
      <w:color w:val="000000"/>
      <w:spacing w:val="-4"/>
      <w:kern w:val="1"/>
      <w:sz w:val="28"/>
      <w:szCs w:val="24"/>
      <w:lang w:val="vi-VN" w:eastAsia="zh-CN"/>
    </w:rPr>
  </w:style>
  <w:style w:type="paragraph" w:styleId="ListParagraph">
    <w:name w:val="List Paragraph"/>
    <w:aliases w:val="Norm,abc,Paragraph,Đoạn của Danh sách,List Paragraph11,Nga 3,List Paragraph111,List Paragraph2,Đoạn c𞹺Danh sách,List Paragraph1111,List Paragraph11111,List Paragraph111111,List Paragraph21,Ðoạn c𞹺Danh sách,liet ke,bullet,bullet 1,N1,lp1"/>
    <w:basedOn w:val="Normal"/>
    <w:link w:val="ListParagraphChar"/>
    <w:uiPriority w:val="34"/>
    <w:qFormat/>
    <w:rsid w:val="005A3644"/>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09679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096792"/>
  </w:style>
  <w:style w:type="paragraph" w:styleId="Footer">
    <w:name w:val="footer"/>
    <w:basedOn w:val="Normal"/>
    <w:link w:val="FooterChar"/>
    <w:uiPriority w:val="99"/>
    <w:unhideWhenUsed/>
    <w:rsid w:val="0009679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096792"/>
  </w:style>
  <w:style w:type="table" w:styleId="TableGrid">
    <w:name w:val="Table Grid"/>
    <w:basedOn w:val="TableNormal"/>
    <w:uiPriority w:val="59"/>
    <w:rsid w:val="00A226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unhideWhenUsed/>
    <w:rsid w:val="00BA0B94"/>
    <w:rPr>
      <w:rFonts w:ascii="Tahoma" w:eastAsia="Calibri" w:hAnsi="Tahoma" w:cs="Tahoma"/>
      <w:sz w:val="16"/>
      <w:szCs w:val="16"/>
    </w:rPr>
  </w:style>
  <w:style w:type="character" w:customStyle="1" w:styleId="DocumentMapChar">
    <w:name w:val="Document Map Char"/>
    <w:link w:val="DocumentMap"/>
    <w:uiPriority w:val="99"/>
    <w:semiHidden/>
    <w:rsid w:val="00BA0B94"/>
    <w:rPr>
      <w:rFonts w:ascii="Tahoma" w:hAnsi="Tahoma" w:cs="Tahoma"/>
      <w:sz w:val="16"/>
      <w:szCs w:val="16"/>
    </w:rPr>
  </w:style>
  <w:style w:type="character" w:styleId="PageNumber">
    <w:name w:val="page number"/>
    <w:basedOn w:val="DefaultParagraphFont"/>
    <w:uiPriority w:val="99"/>
    <w:semiHidden/>
    <w:unhideWhenUsed/>
    <w:rsid w:val="006B6C6A"/>
  </w:style>
  <w:style w:type="paragraph" w:customStyle="1" w:styleId="Heading11">
    <w:name w:val="Heading 11"/>
    <w:basedOn w:val="Normal"/>
    <w:next w:val="Normal"/>
    <w:uiPriority w:val="9"/>
    <w:qFormat/>
    <w:rsid w:val="00E23542"/>
    <w:pPr>
      <w:keepNext/>
      <w:keepLines/>
      <w:numPr>
        <w:numId w:val="11"/>
      </w:numPr>
      <w:spacing w:before="240" w:line="312" w:lineRule="auto"/>
      <w:ind w:left="927" w:hanging="360"/>
      <w:jc w:val="both"/>
      <w:outlineLvl w:val="0"/>
    </w:pPr>
    <w:rPr>
      <w:rFonts w:eastAsia="DengXian Light"/>
      <w:b/>
      <w:bCs/>
      <w:color w:val="2E74B5"/>
      <w:sz w:val="32"/>
      <w:szCs w:val="32"/>
      <w:lang w:eastAsia="ja-JP"/>
    </w:rPr>
  </w:style>
  <w:style w:type="paragraph" w:customStyle="1" w:styleId="Heading21">
    <w:name w:val="Heading 21"/>
    <w:basedOn w:val="Normal"/>
    <w:next w:val="Normal"/>
    <w:unhideWhenUsed/>
    <w:qFormat/>
    <w:rsid w:val="00E23542"/>
    <w:pPr>
      <w:keepNext/>
      <w:keepLines/>
      <w:numPr>
        <w:ilvl w:val="1"/>
        <w:numId w:val="11"/>
      </w:numPr>
      <w:shd w:val="clear" w:color="auto" w:fill="FFFFFF"/>
      <w:spacing w:before="240" w:after="240" w:line="312" w:lineRule="auto"/>
      <w:ind w:left="1647" w:hanging="360"/>
      <w:jc w:val="both"/>
      <w:outlineLvl w:val="1"/>
    </w:pPr>
    <w:rPr>
      <w:rFonts w:eastAsia="DengXian Light"/>
      <w:b/>
      <w:bCs/>
      <w:color w:val="0070C0"/>
      <w:sz w:val="28"/>
      <w:szCs w:val="26"/>
      <w:lang w:eastAsia="ja-JP"/>
    </w:rPr>
  </w:style>
  <w:style w:type="paragraph" w:customStyle="1" w:styleId="Heading31">
    <w:name w:val="Heading 31"/>
    <w:basedOn w:val="Normal"/>
    <w:next w:val="Normal"/>
    <w:unhideWhenUsed/>
    <w:qFormat/>
    <w:rsid w:val="00E23542"/>
    <w:pPr>
      <w:keepNext/>
      <w:keepLines/>
      <w:numPr>
        <w:ilvl w:val="2"/>
        <w:numId w:val="11"/>
      </w:numPr>
      <w:spacing w:before="40" w:after="120" w:line="312" w:lineRule="auto"/>
      <w:ind w:left="2367" w:hanging="180"/>
      <w:jc w:val="both"/>
      <w:outlineLvl w:val="2"/>
    </w:pPr>
    <w:rPr>
      <w:rFonts w:eastAsia="DengXian Light"/>
      <w:b/>
      <w:color w:val="0070C0"/>
      <w:sz w:val="28"/>
      <w:lang w:eastAsia="ja-JP"/>
    </w:rPr>
  </w:style>
  <w:style w:type="paragraph" w:customStyle="1" w:styleId="Heading41">
    <w:name w:val="Heading 41"/>
    <w:basedOn w:val="Normal"/>
    <w:next w:val="Normal"/>
    <w:unhideWhenUsed/>
    <w:qFormat/>
    <w:rsid w:val="00E23542"/>
    <w:pPr>
      <w:numPr>
        <w:ilvl w:val="3"/>
        <w:numId w:val="11"/>
      </w:numPr>
      <w:ind w:left="3087" w:hanging="360"/>
      <w:contextualSpacing/>
      <w:jc w:val="both"/>
      <w:outlineLvl w:val="3"/>
    </w:pPr>
    <w:rPr>
      <w:rFonts w:eastAsia="DengXian"/>
      <w:b/>
      <w:color w:val="2E74B5"/>
      <w:sz w:val="28"/>
      <w:szCs w:val="22"/>
      <w:lang w:eastAsia="ja-JP"/>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uiPriority w:val="99"/>
    <w:unhideWhenUsed/>
    <w:qFormat/>
    <w:rsid w:val="005561CF"/>
    <w:rPr>
      <w:vertAlign w:val="superscript"/>
    </w:rPr>
  </w:style>
  <w:style w:type="character" w:customStyle="1" w:styleId="ListParagraphChar">
    <w:name w:val="List Paragraph Char"/>
    <w:aliases w:val="Norm Char,abc Char,Paragraph Char,Đoạn của Danh sách Char,List Paragraph11 Char,Nga 3 Char,List Paragraph111 Char,List Paragraph2 Char,Đoạn c𞹺Danh sách Char,List Paragraph1111 Char,List Paragraph11111 Char,List Paragraph111111 Char"/>
    <w:link w:val="ListParagraph"/>
    <w:uiPriority w:val="34"/>
    <w:locked/>
    <w:rsid w:val="00AC0141"/>
  </w:style>
  <w:style w:type="paragraph" w:customStyle="1" w:styleId="TieuDe2">
    <w:name w:val="TieuDe2"/>
    <w:basedOn w:val="Normal"/>
    <w:qFormat/>
    <w:rsid w:val="00284DB7"/>
    <w:pPr>
      <w:numPr>
        <w:ilvl w:val="1"/>
        <w:numId w:val="24"/>
      </w:numPr>
      <w:spacing w:before="120" w:after="120" w:line="312" w:lineRule="auto"/>
      <w:jc w:val="both"/>
      <w:outlineLvl w:val="1"/>
    </w:pPr>
    <w:rPr>
      <w:rFonts w:eastAsia="Calibri"/>
      <w:b/>
      <w:sz w:val="28"/>
      <w:szCs w:val="22"/>
    </w:rPr>
  </w:style>
  <w:style w:type="paragraph" w:customStyle="1" w:styleId="TieuDe3">
    <w:name w:val="TieuDe3"/>
    <w:basedOn w:val="TieuDe2"/>
    <w:qFormat/>
    <w:rsid w:val="00284DB7"/>
    <w:pPr>
      <w:numPr>
        <w:ilvl w:val="2"/>
      </w:numPr>
      <w:outlineLvl w:val="2"/>
    </w:pPr>
  </w:style>
  <w:style w:type="paragraph" w:customStyle="1" w:styleId="Tieude4">
    <w:name w:val="Tieude4"/>
    <w:basedOn w:val="TieuDe3"/>
    <w:qFormat/>
    <w:rsid w:val="00284DB7"/>
    <w:pPr>
      <w:numPr>
        <w:ilvl w:val="3"/>
      </w:numPr>
      <w:outlineLvl w:val="3"/>
    </w:pPr>
  </w:style>
  <w:style w:type="paragraph" w:customStyle="1" w:styleId="TieuDe5">
    <w:name w:val="TieuDe5"/>
    <w:basedOn w:val="Tieude4"/>
    <w:qFormat/>
    <w:rsid w:val="00284DB7"/>
    <w:pPr>
      <w:numPr>
        <w:ilvl w:val="4"/>
      </w:numPr>
    </w:pPr>
    <w:rPr>
      <w:i/>
    </w:rPr>
  </w:style>
  <w:style w:type="paragraph" w:customStyle="1" w:styleId="Gach1">
    <w:name w:val="Gach1"/>
    <w:basedOn w:val="TieuDe5"/>
    <w:qFormat/>
    <w:rsid w:val="00284DB7"/>
    <w:pPr>
      <w:numPr>
        <w:ilvl w:val="6"/>
      </w:numPr>
      <w:spacing w:before="60" w:after="60"/>
      <w:outlineLvl w:val="9"/>
    </w:pPr>
    <w:rPr>
      <w:b w:val="0"/>
      <w:i w:val="0"/>
    </w:rPr>
  </w:style>
  <w:style w:type="paragraph" w:customStyle="1" w:styleId="Gach2">
    <w:name w:val="Gach2"/>
    <w:basedOn w:val="Gach1"/>
    <w:qFormat/>
    <w:rsid w:val="00284DB7"/>
    <w:pPr>
      <w:numPr>
        <w:ilvl w:val="7"/>
      </w:numPr>
    </w:pPr>
  </w:style>
  <w:style w:type="paragraph" w:customStyle="1" w:styleId="gach3">
    <w:name w:val="gach3"/>
    <w:basedOn w:val="Gach2"/>
    <w:qFormat/>
    <w:rsid w:val="00284DB7"/>
    <w:pPr>
      <w:numPr>
        <w:ilvl w:val="8"/>
      </w:numPr>
      <w:tabs>
        <w:tab w:val="num" w:pos="0"/>
      </w:tabs>
      <w:ind w:firstLine="0"/>
    </w:pPr>
  </w:style>
  <w:style w:type="character" w:styleId="Emphasis">
    <w:name w:val="Emphasis"/>
    <w:uiPriority w:val="20"/>
    <w:qFormat/>
    <w:rsid w:val="008B47D7"/>
    <w:rPr>
      <w:i/>
      <w:iCs/>
    </w:rPr>
  </w:style>
  <w:style w:type="paragraph" w:styleId="Revision">
    <w:name w:val="Revision"/>
    <w:hidden/>
    <w:uiPriority w:val="99"/>
    <w:semiHidden/>
    <w:rsid w:val="00420F65"/>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33DDE"/>
    <w:rPr>
      <w:sz w:val="16"/>
      <w:szCs w:val="16"/>
    </w:rPr>
  </w:style>
  <w:style w:type="paragraph" w:styleId="CommentText">
    <w:name w:val="annotation text"/>
    <w:basedOn w:val="Normal"/>
    <w:link w:val="CommentTextChar"/>
    <w:uiPriority w:val="99"/>
    <w:semiHidden/>
    <w:unhideWhenUsed/>
    <w:rsid w:val="00633DDE"/>
    <w:rPr>
      <w:sz w:val="20"/>
      <w:szCs w:val="20"/>
    </w:rPr>
  </w:style>
  <w:style w:type="character" w:customStyle="1" w:styleId="CommentTextChar">
    <w:name w:val="Comment Text Char"/>
    <w:basedOn w:val="DefaultParagraphFont"/>
    <w:link w:val="CommentText"/>
    <w:uiPriority w:val="99"/>
    <w:semiHidden/>
    <w:rsid w:val="00633DD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3DDE"/>
    <w:rPr>
      <w:b/>
      <w:bCs/>
    </w:rPr>
  </w:style>
  <w:style w:type="character" w:customStyle="1" w:styleId="CommentSubjectChar">
    <w:name w:val="Comment Subject Char"/>
    <w:basedOn w:val="CommentTextChar"/>
    <w:link w:val="CommentSubject"/>
    <w:uiPriority w:val="99"/>
    <w:semiHidden/>
    <w:rsid w:val="00633DDE"/>
    <w:rPr>
      <w:rFonts w:ascii="Times New Roman" w:eastAsia="Times New Roman" w:hAnsi="Times New Roman"/>
      <w:b/>
      <w:bCs/>
    </w:rPr>
  </w:style>
  <w:style w:type="character" w:customStyle="1" w:styleId="Heading4Char">
    <w:name w:val="Heading 4 Char"/>
    <w:basedOn w:val="DefaultParagraphFont"/>
    <w:link w:val="Heading4"/>
    <w:uiPriority w:val="9"/>
    <w:rsid w:val="00FC07D4"/>
    <w:rPr>
      <w:rFonts w:ascii="Times New Roman" w:eastAsia="Times New Roman" w:hAnsi="Times New Roman"/>
      <w:b/>
      <w:bCs/>
      <w:sz w:val="24"/>
      <w:szCs w:val="24"/>
    </w:rPr>
  </w:style>
  <w:style w:type="paragraph" w:customStyle="1" w:styleId="Default">
    <w:name w:val="Default"/>
    <w:rsid w:val="00D700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91073">
      <w:bodyDiv w:val="1"/>
      <w:marLeft w:val="0"/>
      <w:marRight w:val="0"/>
      <w:marTop w:val="0"/>
      <w:marBottom w:val="0"/>
      <w:divBdr>
        <w:top w:val="none" w:sz="0" w:space="0" w:color="auto"/>
        <w:left w:val="none" w:sz="0" w:space="0" w:color="auto"/>
        <w:bottom w:val="none" w:sz="0" w:space="0" w:color="auto"/>
        <w:right w:val="none" w:sz="0" w:space="0" w:color="auto"/>
      </w:divBdr>
    </w:div>
    <w:div w:id="124858319">
      <w:bodyDiv w:val="1"/>
      <w:marLeft w:val="0"/>
      <w:marRight w:val="0"/>
      <w:marTop w:val="0"/>
      <w:marBottom w:val="0"/>
      <w:divBdr>
        <w:top w:val="none" w:sz="0" w:space="0" w:color="auto"/>
        <w:left w:val="none" w:sz="0" w:space="0" w:color="auto"/>
        <w:bottom w:val="none" w:sz="0" w:space="0" w:color="auto"/>
        <w:right w:val="none" w:sz="0" w:space="0" w:color="auto"/>
      </w:divBdr>
    </w:div>
    <w:div w:id="142738365">
      <w:bodyDiv w:val="1"/>
      <w:marLeft w:val="0"/>
      <w:marRight w:val="0"/>
      <w:marTop w:val="0"/>
      <w:marBottom w:val="0"/>
      <w:divBdr>
        <w:top w:val="none" w:sz="0" w:space="0" w:color="auto"/>
        <w:left w:val="none" w:sz="0" w:space="0" w:color="auto"/>
        <w:bottom w:val="none" w:sz="0" w:space="0" w:color="auto"/>
        <w:right w:val="none" w:sz="0" w:space="0" w:color="auto"/>
      </w:divBdr>
    </w:div>
    <w:div w:id="175734067">
      <w:bodyDiv w:val="1"/>
      <w:marLeft w:val="0"/>
      <w:marRight w:val="0"/>
      <w:marTop w:val="0"/>
      <w:marBottom w:val="0"/>
      <w:divBdr>
        <w:top w:val="none" w:sz="0" w:space="0" w:color="auto"/>
        <w:left w:val="none" w:sz="0" w:space="0" w:color="auto"/>
        <w:bottom w:val="none" w:sz="0" w:space="0" w:color="auto"/>
        <w:right w:val="none" w:sz="0" w:space="0" w:color="auto"/>
      </w:divBdr>
    </w:div>
    <w:div w:id="185144750">
      <w:bodyDiv w:val="1"/>
      <w:marLeft w:val="0"/>
      <w:marRight w:val="0"/>
      <w:marTop w:val="0"/>
      <w:marBottom w:val="0"/>
      <w:divBdr>
        <w:top w:val="none" w:sz="0" w:space="0" w:color="auto"/>
        <w:left w:val="none" w:sz="0" w:space="0" w:color="auto"/>
        <w:bottom w:val="none" w:sz="0" w:space="0" w:color="auto"/>
        <w:right w:val="none" w:sz="0" w:space="0" w:color="auto"/>
      </w:divBdr>
    </w:div>
    <w:div w:id="189926082">
      <w:bodyDiv w:val="1"/>
      <w:marLeft w:val="0"/>
      <w:marRight w:val="0"/>
      <w:marTop w:val="0"/>
      <w:marBottom w:val="0"/>
      <w:divBdr>
        <w:top w:val="none" w:sz="0" w:space="0" w:color="auto"/>
        <w:left w:val="none" w:sz="0" w:space="0" w:color="auto"/>
        <w:bottom w:val="none" w:sz="0" w:space="0" w:color="auto"/>
        <w:right w:val="none" w:sz="0" w:space="0" w:color="auto"/>
      </w:divBdr>
      <w:divsChild>
        <w:div w:id="1700624706">
          <w:marLeft w:val="720"/>
          <w:marRight w:val="0"/>
          <w:marTop w:val="240"/>
          <w:marBottom w:val="40"/>
          <w:divBdr>
            <w:top w:val="none" w:sz="0" w:space="0" w:color="auto"/>
            <w:left w:val="none" w:sz="0" w:space="0" w:color="auto"/>
            <w:bottom w:val="none" w:sz="0" w:space="0" w:color="auto"/>
            <w:right w:val="none" w:sz="0" w:space="0" w:color="auto"/>
          </w:divBdr>
        </w:div>
      </w:divsChild>
    </w:div>
    <w:div w:id="242227288">
      <w:bodyDiv w:val="1"/>
      <w:marLeft w:val="0"/>
      <w:marRight w:val="0"/>
      <w:marTop w:val="0"/>
      <w:marBottom w:val="0"/>
      <w:divBdr>
        <w:top w:val="none" w:sz="0" w:space="0" w:color="auto"/>
        <w:left w:val="none" w:sz="0" w:space="0" w:color="auto"/>
        <w:bottom w:val="none" w:sz="0" w:space="0" w:color="auto"/>
        <w:right w:val="none" w:sz="0" w:space="0" w:color="auto"/>
      </w:divBdr>
    </w:div>
    <w:div w:id="304627382">
      <w:bodyDiv w:val="1"/>
      <w:marLeft w:val="0"/>
      <w:marRight w:val="0"/>
      <w:marTop w:val="0"/>
      <w:marBottom w:val="0"/>
      <w:divBdr>
        <w:top w:val="none" w:sz="0" w:space="0" w:color="auto"/>
        <w:left w:val="none" w:sz="0" w:space="0" w:color="auto"/>
        <w:bottom w:val="none" w:sz="0" w:space="0" w:color="auto"/>
        <w:right w:val="none" w:sz="0" w:space="0" w:color="auto"/>
      </w:divBdr>
    </w:div>
    <w:div w:id="416251305">
      <w:bodyDiv w:val="1"/>
      <w:marLeft w:val="0"/>
      <w:marRight w:val="0"/>
      <w:marTop w:val="0"/>
      <w:marBottom w:val="0"/>
      <w:divBdr>
        <w:top w:val="none" w:sz="0" w:space="0" w:color="auto"/>
        <w:left w:val="none" w:sz="0" w:space="0" w:color="auto"/>
        <w:bottom w:val="none" w:sz="0" w:space="0" w:color="auto"/>
        <w:right w:val="none" w:sz="0" w:space="0" w:color="auto"/>
      </w:divBdr>
    </w:div>
    <w:div w:id="484010098">
      <w:bodyDiv w:val="1"/>
      <w:marLeft w:val="0"/>
      <w:marRight w:val="0"/>
      <w:marTop w:val="0"/>
      <w:marBottom w:val="0"/>
      <w:divBdr>
        <w:top w:val="none" w:sz="0" w:space="0" w:color="auto"/>
        <w:left w:val="none" w:sz="0" w:space="0" w:color="auto"/>
        <w:bottom w:val="none" w:sz="0" w:space="0" w:color="auto"/>
        <w:right w:val="none" w:sz="0" w:space="0" w:color="auto"/>
      </w:divBdr>
    </w:div>
    <w:div w:id="506754370">
      <w:bodyDiv w:val="1"/>
      <w:marLeft w:val="0"/>
      <w:marRight w:val="0"/>
      <w:marTop w:val="0"/>
      <w:marBottom w:val="0"/>
      <w:divBdr>
        <w:top w:val="none" w:sz="0" w:space="0" w:color="auto"/>
        <w:left w:val="none" w:sz="0" w:space="0" w:color="auto"/>
        <w:bottom w:val="none" w:sz="0" w:space="0" w:color="auto"/>
        <w:right w:val="none" w:sz="0" w:space="0" w:color="auto"/>
      </w:divBdr>
    </w:div>
    <w:div w:id="511727835">
      <w:bodyDiv w:val="1"/>
      <w:marLeft w:val="0"/>
      <w:marRight w:val="0"/>
      <w:marTop w:val="0"/>
      <w:marBottom w:val="0"/>
      <w:divBdr>
        <w:top w:val="none" w:sz="0" w:space="0" w:color="auto"/>
        <w:left w:val="none" w:sz="0" w:space="0" w:color="auto"/>
        <w:bottom w:val="none" w:sz="0" w:space="0" w:color="auto"/>
        <w:right w:val="none" w:sz="0" w:space="0" w:color="auto"/>
      </w:divBdr>
    </w:div>
    <w:div w:id="586622253">
      <w:bodyDiv w:val="1"/>
      <w:marLeft w:val="0"/>
      <w:marRight w:val="0"/>
      <w:marTop w:val="0"/>
      <w:marBottom w:val="0"/>
      <w:divBdr>
        <w:top w:val="none" w:sz="0" w:space="0" w:color="auto"/>
        <w:left w:val="none" w:sz="0" w:space="0" w:color="auto"/>
        <w:bottom w:val="none" w:sz="0" w:space="0" w:color="auto"/>
        <w:right w:val="none" w:sz="0" w:space="0" w:color="auto"/>
      </w:divBdr>
    </w:div>
    <w:div w:id="765926409">
      <w:bodyDiv w:val="1"/>
      <w:marLeft w:val="0"/>
      <w:marRight w:val="0"/>
      <w:marTop w:val="0"/>
      <w:marBottom w:val="0"/>
      <w:divBdr>
        <w:top w:val="none" w:sz="0" w:space="0" w:color="auto"/>
        <w:left w:val="none" w:sz="0" w:space="0" w:color="auto"/>
        <w:bottom w:val="none" w:sz="0" w:space="0" w:color="auto"/>
        <w:right w:val="none" w:sz="0" w:space="0" w:color="auto"/>
      </w:divBdr>
    </w:div>
    <w:div w:id="796753791">
      <w:bodyDiv w:val="1"/>
      <w:marLeft w:val="0"/>
      <w:marRight w:val="0"/>
      <w:marTop w:val="0"/>
      <w:marBottom w:val="0"/>
      <w:divBdr>
        <w:top w:val="none" w:sz="0" w:space="0" w:color="auto"/>
        <w:left w:val="none" w:sz="0" w:space="0" w:color="auto"/>
        <w:bottom w:val="none" w:sz="0" w:space="0" w:color="auto"/>
        <w:right w:val="none" w:sz="0" w:space="0" w:color="auto"/>
      </w:divBdr>
    </w:div>
    <w:div w:id="821652943">
      <w:bodyDiv w:val="1"/>
      <w:marLeft w:val="0"/>
      <w:marRight w:val="0"/>
      <w:marTop w:val="0"/>
      <w:marBottom w:val="0"/>
      <w:divBdr>
        <w:top w:val="none" w:sz="0" w:space="0" w:color="auto"/>
        <w:left w:val="none" w:sz="0" w:space="0" w:color="auto"/>
        <w:bottom w:val="none" w:sz="0" w:space="0" w:color="auto"/>
        <w:right w:val="none" w:sz="0" w:space="0" w:color="auto"/>
      </w:divBdr>
    </w:div>
    <w:div w:id="830632849">
      <w:bodyDiv w:val="1"/>
      <w:marLeft w:val="0"/>
      <w:marRight w:val="0"/>
      <w:marTop w:val="0"/>
      <w:marBottom w:val="0"/>
      <w:divBdr>
        <w:top w:val="none" w:sz="0" w:space="0" w:color="auto"/>
        <w:left w:val="none" w:sz="0" w:space="0" w:color="auto"/>
        <w:bottom w:val="none" w:sz="0" w:space="0" w:color="auto"/>
        <w:right w:val="none" w:sz="0" w:space="0" w:color="auto"/>
      </w:divBdr>
    </w:div>
    <w:div w:id="886070928">
      <w:bodyDiv w:val="1"/>
      <w:marLeft w:val="0"/>
      <w:marRight w:val="0"/>
      <w:marTop w:val="0"/>
      <w:marBottom w:val="0"/>
      <w:divBdr>
        <w:top w:val="none" w:sz="0" w:space="0" w:color="auto"/>
        <w:left w:val="none" w:sz="0" w:space="0" w:color="auto"/>
        <w:bottom w:val="none" w:sz="0" w:space="0" w:color="auto"/>
        <w:right w:val="none" w:sz="0" w:space="0" w:color="auto"/>
      </w:divBdr>
    </w:div>
    <w:div w:id="915674003">
      <w:bodyDiv w:val="1"/>
      <w:marLeft w:val="0"/>
      <w:marRight w:val="0"/>
      <w:marTop w:val="0"/>
      <w:marBottom w:val="0"/>
      <w:divBdr>
        <w:top w:val="none" w:sz="0" w:space="0" w:color="auto"/>
        <w:left w:val="none" w:sz="0" w:space="0" w:color="auto"/>
        <w:bottom w:val="none" w:sz="0" w:space="0" w:color="auto"/>
        <w:right w:val="none" w:sz="0" w:space="0" w:color="auto"/>
      </w:divBdr>
    </w:div>
    <w:div w:id="1003361277">
      <w:bodyDiv w:val="1"/>
      <w:marLeft w:val="0"/>
      <w:marRight w:val="0"/>
      <w:marTop w:val="0"/>
      <w:marBottom w:val="0"/>
      <w:divBdr>
        <w:top w:val="none" w:sz="0" w:space="0" w:color="auto"/>
        <w:left w:val="none" w:sz="0" w:space="0" w:color="auto"/>
        <w:bottom w:val="none" w:sz="0" w:space="0" w:color="auto"/>
        <w:right w:val="none" w:sz="0" w:space="0" w:color="auto"/>
      </w:divBdr>
    </w:div>
    <w:div w:id="1090465247">
      <w:bodyDiv w:val="1"/>
      <w:marLeft w:val="0"/>
      <w:marRight w:val="0"/>
      <w:marTop w:val="0"/>
      <w:marBottom w:val="0"/>
      <w:divBdr>
        <w:top w:val="none" w:sz="0" w:space="0" w:color="auto"/>
        <w:left w:val="none" w:sz="0" w:space="0" w:color="auto"/>
        <w:bottom w:val="none" w:sz="0" w:space="0" w:color="auto"/>
        <w:right w:val="none" w:sz="0" w:space="0" w:color="auto"/>
      </w:divBdr>
    </w:div>
    <w:div w:id="1112287979">
      <w:bodyDiv w:val="1"/>
      <w:marLeft w:val="0"/>
      <w:marRight w:val="0"/>
      <w:marTop w:val="0"/>
      <w:marBottom w:val="0"/>
      <w:divBdr>
        <w:top w:val="none" w:sz="0" w:space="0" w:color="auto"/>
        <w:left w:val="none" w:sz="0" w:space="0" w:color="auto"/>
        <w:bottom w:val="none" w:sz="0" w:space="0" w:color="auto"/>
        <w:right w:val="none" w:sz="0" w:space="0" w:color="auto"/>
      </w:divBdr>
    </w:div>
    <w:div w:id="1113135933">
      <w:bodyDiv w:val="1"/>
      <w:marLeft w:val="0"/>
      <w:marRight w:val="0"/>
      <w:marTop w:val="0"/>
      <w:marBottom w:val="0"/>
      <w:divBdr>
        <w:top w:val="none" w:sz="0" w:space="0" w:color="auto"/>
        <w:left w:val="none" w:sz="0" w:space="0" w:color="auto"/>
        <w:bottom w:val="none" w:sz="0" w:space="0" w:color="auto"/>
        <w:right w:val="none" w:sz="0" w:space="0" w:color="auto"/>
      </w:divBdr>
    </w:div>
    <w:div w:id="1182015888">
      <w:bodyDiv w:val="1"/>
      <w:marLeft w:val="0"/>
      <w:marRight w:val="0"/>
      <w:marTop w:val="0"/>
      <w:marBottom w:val="0"/>
      <w:divBdr>
        <w:top w:val="none" w:sz="0" w:space="0" w:color="auto"/>
        <w:left w:val="none" w:sz="0" w:space="0" w:color="auto"/>
        <w:bottom w:val="none" w:sz="0" w:space="0" w:color="auto"/>
        <w:right w:val="none" w:sz="0" w:space="0" w:color="auto"/>
      </w:divBdr>
      <w:divsChild>
        <w:div w:id="1789663249">
          <w:marLeft w:val="547"/>
          <w:marRight w:val="0"/>
          <w:marTop w:val="200"/>
          <w:marBottom w:val="0"/>
          <w:divBdr>
            <w:top w:val="none" w:sz="0" w:space="0" w:color="auto"/>
            <w:left w:val="none" w:sz="0" w:space="0" w:color="auto"/>
            <w:bottom w:val="none" w:sz="0" w:space="0" w:color="auto"/>
            <w:right w:val="none" w:sz="0" w:space="0" w:color="auto"/>
          </w:divBdr>
        </w:div>
      </w:divsChild>
    </w:div>
    <w:div w:id="1204714535">
      <w:bodyDiv w:val="1"/>
      <w:marLeft w:val="0"/>
      <w:marRight w:val="0"/>
      <w:marTop w:val="0"/>
      <w:marBottom w:val="0"/>
      <w:divBdr>
        <w:top w:val="none" w:sz="0" w:space="0" w:color="auto"/>
        <w:left w:val="none" w:sz="0" w:space="0" w:color="auto"/>
        <w:bottom w:val="none" w:sz="0" w:space="0" w:color="auto"/>
        <w:right w:val="none" w:sz="0" w:space="0" w:color="auto"/>
      </w:divBdr>
    </w:div>
    <w:div w:id="1209104464">
      <w:bodyDiv w:val="1"/>
      <w:marLeft w:val="0"/>
      <w:marRight w:val="0"/>
      <w:marTop w:val="0"/>
      <w:marBottom w:val="0"/>
      <w:divBdr>
        <w:top w:val="none" w:sz="0" w:space="0" w:color="auto"/>
        <w:left w:val="none" w:sz="0" w:space="0" w:color="auto"/>
        <w:bottom w:val="none" w:sz="0" w:space="0" w:color="auto"/>
        <w:right w:val="none" w:sz="0" w:space="0" w:color="auto"/>
      </w:divBdr>
      <w:divsChild>
        <w:div w:id="1888106068">
          <w:marLeft w:val="0"/>
          <w:marRight w:val="0"/>
          <w:marTop w:val="0"/>
          <w:marBottom w:val="0"/>
          <w:divBdr>
            <w:top w:val="none" w:sz="0" w:space="0" w:color="auto"/>
            <w:left w:val="none" w:sz="0" w:space="0" w:color="auto"/>
            <w:bottom w:val="none" w:sz="0" w:space="0" w:color="auto"/>
            <w:right w:val="none" w:sz="0" w:space="0" w:color="auto"/>
          </w:divBdr>
          <w:divsChild>
            <w:div w:id="1556351677">
              <w:marLeft w:val="0"/>
              <w:marRight w:val="0"/>
              <w:marTop w:val="0"/>
              <w:marBottom w:val="0"/>
              <w:divBdr>
                <w:top w:val="none" w:sz="0" w:space="0" w:color="auto"/>
                <w:left w:val="none" w:sz="0" w:space="0" w:color="auto"/>
                <w:bottom w:val="none" w:sz="0" w:space="0" w:color="auto"/>
                <w:right w:val="none" w:sz="0" w:space="0" w:color="auto"/>
              </w:divBdr>
              <w:divsChild>
                <w:div w:id="7215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5046">
      <w:bodyDiv w:val="1"/>
      <w:marLeft w:val="0"/>
      <w:marRight w:val="0"/>
      <w:marTop w:val="0"/>
      <w:marBottom w:val="0"/>
      <w:divBdr>
        <w:top w:val="none" w:sz="0" w:space="0" w:color="auto"/>
        <w:left w:val="none" w:sz="0" w:space="0" w:color="auto"/>
        <w:bottom w:val="none" w:sz="0" w:space="0" w:color="auto"/>
        <w:right w:val="none" w:sz="0" w:space="0" w:color="auto"/>
      </w:divBdr>
    </w:div>
    <w:div w:id="1285039560">
      <w:bodyDiv w:val="1"/>
      <w:marLeft w:val="0"/>
      <w:marRight w:val="0"/>
      <w:marTop w:val="0"/>
      <w:marBottom w:val="0"/>
      <w:divBdr>
        <w:top w:val="none" w:sz="0" w:space="0" w:color="auto"/>
        <w:left w:val="none" w:sz="0" w:space="0" w:color="auto"/>
        <w:bottom w:val="none" w:sz="0" w:space="0" w:color="auto"/>
        <w:right w:val="none" w:sz="0" w:space="0" w:color="auto"/>
      </w:divBdr>
    </w:div>
    <w:div w:id="1303467985">
      <w:bodyDiv w:val="1"/>
      <w:marLeft w:val="0"/>
      <w:marRight w:val="0"/>
      <w:marTop w:val="0"/>
      <w:marBottom w:val="0"/>
      <w:divBdr>
        <w:top w:val="none" w:sz="0" w:space="0" w:color="auto"/>
        <w:left w:val="none" w:sz="0" w:space="0" w:color="auto"/>
        <w:bottom w:val="none" w:sz="0" w:space="0" w:color="auto"/>
        <w:right w:val="none" w:sz="0" w:space="0" w:color="auto"/>
      </w:divBdr>
    </w:div>
    <w:div w:id="1328707504">
      <w:bodyDiv w:val="1"/>
      <w:marLeft w:val="0"/>
      <w:marRight w:val="0"/>
      <w:marTop w:val="0"/>
      <w:marBottom w:val="0"/>
      <w:divBdr>
        <w:top w:val="none" w:sz="0" w:space="0" w:color="auto"/>
        <w:left w:val="none" w:sz="0" w:space="0" w:color="auto"/>
        <w:bottom w:val="none" w:sz="0" w:space="0" w:color="auto"/>
        <w:right w:val="none" w:sz="0" w:space="0" w:color="auto"/>
      </w:divBdr>
    </w:div>
    <w:div w:id="1330980073">
      <w:bodyDiv w:val="1"/>
      <w:marLeft w:val="0"/>
      <w:marRight w:val="0"/>
      <w:marTop w:val="0"/>
      <w:marBottom w:val="0"/>
      <w:divBdr>
        <w:top w:val="none" w:sz="0" w:space="0" w:color="auto"/>
        <w:left w:val="none" w:sz="0" w:space="0" w:color="auto"/>
        <w:bottom w:val="none" w:sz="0" w:space="0" w:color="auto"/>
        <w:right w:val="none" w:sz="0" w:space="0" w:color="auto"/>
      </w:divBdr>
    </w:div>
    <w:div w:id="1456172561">
      <w:bodyDiv w:val="1"/>
      <w:marLeft w:val="0"/>
      <w:marRight w:val="0"/>
      <w:marTop w:val="0"/>
      <w:marBottom w:val="0"/>
      <w:divBdr>
        <w:top w:val="none" w:sz="0" w:space="0" w:color="auto"/>
        <w:left w:val="none" w:sz="0" w:space="0" w:color="auto"/>
        <w:bottom w:val="none" w:sz="0" w:space="0" w:color="auto"/>
        <w:right w:val="none" w:sz="0" w:space="0" w:color="auto"/>
      </w:divBdr>
    </w:div>
    <w:div w:id="1504709672">
      <w:bodyDiv w:val="1"/>
      <w:marLeft w:val="0"/>
      <w:marRight w:val="0"/>
      <w:marTop w:val="0"/>
      <w:marBottom w:val="0"/>
      <w:divBdr>
        <w:top w:val="none" w:sz="0" w:space="0" w:color="auto"/>
        <w:left w:val="none" w:sz="0" w:space="0" w:color="auto"/>
        <w:bottom w:val="none" w:sz="0" w:space="0" w:color="auto"/>
        <w:right w:val="none" w:sz="0" w:space="0" w:color="auto"/>
      </w:divBdr>
    </w:div>
    <w:div w:id="1510604862">
      <w:bodyDiv w:val="1"/>
      <w:marLeft w:val="0"/>
      <w:marRight w:val="0"/>
      <w:marTop w:val="0"/>
      <w:marBottom w:val="0"/>
      <w:divBdr>
        <w:top w:val="none" w:sz="0" w:space="0" w:color="auto"/>
        <w:left w:val="none" w:sz="0" w:space="0" w:color="auto"/>
        <w:bottom w:val="none" w:sz="0" w:space="0" w:color="auto"/>
        <w:right w:val="none" w:sz="0" w:space="0" w:color="auto"/>
      </w:divBdr>
    </w:div>
    <w:div w:id="1594632554">
      <w:bodyDiv w:val="1"/>
      <w:marLeft w:val="0"/>
      <w:marRight w:val="0"/>
      <w:marTop w:val="0"/>
      <w:marBottom w:val="0"/>
      <w:divBdr>
        <w:top w:val="none" w:sz="0" w:space="0" w:color="auto"/>
        <w:left w:val="none" w:sz="0" w:space="0" w:color="auto"/>
        <w:bottom w:val="none" w:sz="0" w:space="0" w:color="auto"/>
        <w:right w:val="none" w:sz="0" w:space="0" w:color="auto"/>
      </w:divBdr>
    </w:div>
    <w:div w:id="1704550620">
      <w:bodyDiv w:val="1"/>
      <w:marLeft w:val="0"/>
      <w:marRight w:val="0"/>
      <w:marTop w:val="0"/>
      <w:marBottom w:val="0"/>
      <w:divBdr>
        <w:top w:val="none" w:sz="0" w:space="0" w:color="auto"/>
        <w:left w:val="none" w:sz="0" w:space="0" w:color="auto"/>
        <w:bottom w:val="none" w:sz="0" w:space="0" w:color="auto"/>
        <w:right w:val="none" w:sz="0" w:space="0" w:color="auto"/>
      </w:divBdr>
    </w:div>
    <w:div w:id="1778523558">
      <w:bodyDiv w:val="1"/>
      <w:marLeft w:val="0"/>
      <w:marRight w:val="0"/>
      <w:marTop w:val="0"/>
      <w:marBottom w:val="0"/>
      <w:divBdr>
        <w:top w:val="none" w:sz="0" w:space="0" w:color="auto"/>
        <w:left w:val="none" w:sz="0" w:space="0" w:color="auto"/>
        <w:bottom w:val="none" w:sz="0" w:space="0" w:color="auto"/>
        <w:right w:val="none" w:sz="0" w:space="0" w:color="auto"/>
      </w:divBdr>
    </w:div>
    <w:div w:id="1814447545">
      <w:bodyDiv w:val="1"/>
      <w:marLeft w:val="0"/>
      <w:marRight w:val="0"/>
      <w:marTop w:val="0"/>
      <w:marBottom w:val="0"/>
      <w:divBdr>
        <w:top w:val="none" w:sz="0" w:space="0" w:color="auto"/>
        <w:left w:val="none" w:sz="0" w:space="0" w:color="auto"/>
        <w:bottom w:val="none" w:sz="0" w:space="0" w:color="auto"/>
        <w:right w:val="none" w:sz="0" w:space="0" w:color="auto"/>
      </w:divBdr>
      <w:divsChild>
        <w:div w:id="1676225498">
          <w:marLeft w:val="0"/>
          <w:marRight w:val="0"/>
          <w:marTop w:val="0"/>
          <w:marBottom w:val="0"/>
          <w:divBdr>
            <w:top w:val="none" w:sz="0" w:space="0" w:color="auto"/>
            <w:left w:val="none" w:sz="0" w:space="0" w:color="auto"/>
            <w:bottom w:val="none" w:sz="0" w:space="0" w:color="auto"/>
            <w:right w:val="none" w:sz="0" w:space="0" w:color="auto"/>
          </w:divBdr>
          <w:divsChild>
            <w:div w:id="98723373">
              <w:marLeft w:val="0"/>
              <w:marRight w:val="0"/>
              <w:marTop w:val="0"/>
              <w:marBottom w:val="0"/>
              <w:divBdr>
                <w:top w:val="none" w:sz="0" w:space="0" w:color="auto"/>
                <w:left w:val="none" w:sz="0" w:space="0" w:color="auto"/>
                <w:bottom w:val="none" w:sz="0" w:space="0" w:color="auto"/>
                <w:right w:val="none" w:sz="0" w:space="0" w:color="auto"/>
              </w:divBdr>
              <w:divsChild>
                <w:div w:id="436562838">
                  <w:marLeft w:val="0"/>
                  <w:marRight w:val="0"/>
                  <w:marTop w:val="0"/>
                  <w:marBottom w:val="0"/>
                  <w:divBdr>
                    <w:top w:val="none" w:sz="0" w:space="0" w:color="auto"/>
                    <w:left w:val="none" w:sz="0" w:space="0" w:color="auto"/>
                    <w:bottom w:val="none" w:sz="0" w:space="0" w:color="auto"/>
                    <w:right w:val="none" w:sz="0" w:space="0" w:color="auto"/>
                  </w:divBdr>
                  <w:divsChild>
                    <w:div w:id="2037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807667">
      <w:bodyDiv w:val="1"/>
      <w:marLeft w:val="0"/>
      <w:marRight w:val="0"/>
      <w:marTop w:val="0"/>
      <w:marBottom w:val="0"/>
      <w:divBdr>
        <w:top w:val="none" w:sz="0" w:space="0" w:color="auto"/>
        <w:left w:val="none" w:sz="0" w:space="0" w:color="auto"/>
        <w:bottom w:val="none" w:sz="0" w:space="0" w:color="auto"/>
        <w:right w:val="none" w:sz="0" w:space="0" w:color="auto"/>
      </w:divBdr>
    </w:div>
    <w:div w:id="1986466075">
      <w:bodyDiv w:val="1"/>
      <w:marLeft w:val="0"/>
      <w:marRight w:val="0"/>
      <w:marTop w:val="0"/>
      <w:marBottom w:val="0"/>
      <w:divBdr>
        <w:top w:val="none" w:sz="0" w:space="0" w:color="auto"/>
        <w:left w:val="none" w:sz="0" w:space="0" w:color="auto"/>
        <w:bottom w:val="none" w:sz="0" w:space="0" w:color="auto"/>
        <w:right w:val="none" w:sz="0" w:space="0" w:color="auto"/>
      </w:divBdr>
    </w:div>
    <w:div w:id="1991977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AFBC4-536B-4F37-87D1-4C27BEA7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Administrator</cp:lastModifiedBy>
  <cp:revision>2</cp:revision>
  <cp:lastPrinted>2020-12-17T02:34:00Z</cp:lastPrinted>
  <dcterms:created xsi:type="dcterms:W3CDTF">2022-12-23T14:55:00Z</dcterms:created>
  <dcterms:modified xsi:type="dcterms:W3CDTF">2022-12-23T14:55:00Z</dcterms:modified>
</cp:coreProperties>
</file>